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5.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6F8" w:rsidRPr="004246F8" w:rsidRDefault="00D5215E">
      <w:pPr>
        <w:rPr>
          <w:rFonts w:ascii="Arial" w:hAnsi="Arial" w:cs="Arial"/>
          <w:sz w:val="28"/>
        </w:rPr>
      </w:pPr>
      <w:r>
        <w:rPr>
          <w:rFonts w:ascii="Arial" w:hAnsi="Arial" w:cs="Arial"/>
          <w:noProof/>
          <w:sz w:val="28"/>
          <w:lang w:eastAsia="tr-TR"/>
        </w:rPr>
        <w:drawing>
          <wp:anchor distT="0" distB="0" distL="114300" distR="114300" simplePos="0" relativeHeight="251659264" behindDoc="1" locked="0" layoutInCell="1" allowOverlap="1">
            <wp:simplePos x="0" y="0"/>
            <wp:positionH relativeFrom="column">
              <wp:posOffset>5739130</wp:posOffset>
            </wp:positionH>
            <wp:positionV relativeFrom="paragraph">
              <wp:posOffset>-899795</wp:posOffset>
            </wp:positionV>
            <wp:extent cx="829310" cy="855345"/>
            <wp:effectExtent l="19050" t="0" r="8890" b="0"/>
            <wp:wrapTight wrapText="bothSides">
              <wp:wrapPolygon edited="0">
                <wp:start x="-496" y="0"/>
                <wp:lineTo x="-496" y="21167"/>
                <wp:lineTo x="21832" y="21167"/>
                <wp:lineTo x="21832" y="0"/>
                <wp:lineTo x="-496" y="0"/>
              </wp:wrapPolygon>
            </wp:wrapTight>
            <wp:docPr id="3" name="Resim 250" descr="C:\Users\WIN7\Desktop\l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IN7\Desktop\logo15.JPG"/>
                    <pic:cNvPicPr>
                      <a:picLocks noChangeAspect="1" noChangeArrowheads="1"/>
                    </pic:cNvPicPr>
                  </pic:nvPicPr>
                  <pic:blipFill>
                    <a:blip r:embed="rId6" cstate="print"/>
                    <a:srcRect/>
                    <a:stretch>
                      <a:fillRect/>
                    </a:stretch>
                  </pic:blipFill>
                  <pic:spPr bwMode="auto">
                    <a:xfrm>
                      <a:off x="0" y="0"/>
                      <a:ext cx="829310" cy="855345"/>
                    </a:xfrm>
                    <a:prstGeom prst="rect">
                      <a:avLst/>
                    </a:prstGeom>
                    <a:noFill/>
                    <a:ln w="9525">
                      <a:noFill/>
                      <a:miter lim="800000"/>
                      <a:headEnd/>
                      <a:tailEnd/>
                    </a:ln>
                  </pic:spPr>
                </pic:pic>
              </a:graphicData>
            </a:graphic>
          </wp:anchor>
        </w:drawing>
      </w:r>
      <w:r w:rsidR="004246F8" w:rsidRPr="004246F8">
        <w:rPr>
          <w:rFonts w:ascii="Arial" w:hAnsi="Arial" w:cs="Arial"/>
          <w:noProof/>
          <w:sz w:val="28"/>
          <w:lang w:eastAsia="tr-TR"/>
        </w:rPr>
        <w:drawing>
          <wp:anchor distT="0" distB="0" distL="114300" distR="114300" simplePos="0" relativeHeight="251658240" behindDoc="1" locked="0" layoutInCell="1" allowOverlap="1">
            <wp:simplePos x="0" y="0"/>
            <wp:positionH relativeFrom="column">
              <wp:posOffset>-40005</wp:posOffset>
            </wp:positionH>
            <wp:positionV relativeFrom="paragraph">
              <wp:posOffset>314325</wp:posOffset>
            </wp:positionV>
            <wp:extent cx="3133725" cy="2574925"/>
            <wp:effectExtent l="19050" t="0" r="9525" b="0"/>
            <wp:wrapTight wrapText="bothSides">
              <wp:wrapPolygon edited="0">
                <wp:start x="-131" y="0"/>
                <wp:lineTo x="-131" y="21414"/>
                <wp:lineTo x="21666" y="21414"/>
                <wp:lineTo x="21666" y="0"/>
                <wp:lineTo x="-131" y="0"/>
              </wp:wrapPolygon>
            </wp:wrapTight>
            <wp:docPr id="1" name="Resim 263" descr="C:\Users\WIN7\Desktop\TEBRİZ\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WIN7\Desktop\TEBRİZ\IMG_1980.JPG"/>
                    <pic:cNvPicPr>
                      <a:picLocks noChangeAspect="1" noChangeArrowheads="1"/>
                    </pic:cNvPicPr>
                  </pic:nvPicPr>
                  <pic:blipFill>
                    <a:blip r:embed="rId7" cstate="print"/>
                    <a:srcRect/>
                    <a:stretch>
                      <a:fillRect/>
                    </a:stretch>
                  </pic:blipFill>
                  <pic:spPr bwMode="auto">
                    <a:xfrm>
                      <a:off x="0" y="0"/>
                      <a:ext cx="3133725" cy="2574925"/>
                    </a:xfrm>
                    <a:prstGeom prst="rect">
                      <a:avLst/>
                    </a:prstGeom>
                    <a:noFill/>
                    <a:ln w="9525">
                      <a:noFill/>
                      <a:miter lim="800000"/>
                      <a:headEnd/>
                      <a:tailEnd/>
                    </a:ln>
                  </pic:spPr>
                </pic:pic>
              </a:graphicData>
            </a:graphic>
          </wp:anchor>
        </w:drawing>
      </w:r>
      <w:r w:rsidR="00447FBC" w:rsidRPr="004246F8">
        <w:rPr>
          <w:rFonts w:ascii="Arial" w:hAnsi="Arial" w:cs="Arial"/>
          <w:sz w:val="28"/>
        </w:rPr>
        <w:t>TEBRİZ İŞ GEZİSİ</w:t>
      </w:r>
      <w:bookmarkStart w:id="0" w:name="_GoBack"/>
    </w:p>
    <w:p w:rsidR="004246F8" w:rsidRDefault="004246F8" w:rsidP="004246F8">
      <w:pPr>
        <w:ind w:firstLine="708"/>
        <w:jc w:val="both"/>
        <w:rPr>
          <w:rFonts w:ascii="Arial" w:hAnsi="Arial" w:cs="Arial"/>
        </w:rPr>
      </w:pPr>
      <w:r w:rsidRPr="004246F8">
        <w:rPr>
          <w:rFonts w:ascii="Arial" w:hAnsi="Arial" w:cs="Arial"/>
        </w:rPr>
        <w:t xml:space="preserve">Iğdır Ticaret ve sanayi Odası olarak, tarihi ve kültürel bağımızın kuvvetli olduğu aynı </w:t>
      </w:r>
      <w:bookmarkEnd w:id="0"/>
      <w:r w:rsidRPr="004246F8">
        <w:rPr>
          <w:rFonts w:ascii="Arial" w:hAnsi="Arial" w:cs="Arial"/>
        </w:rPr>
        <w:t xml:space="preserve">dili konuştuğumuz Tebriz ‘i yakından tanımak ve incelemek, iyi uygulama örneklerini yerinde görmek, kamu kesimi ve özerk düzeyde işbirliği yapılabilecek kurumlarla görüşmek, iletişimi artırmak, yatırımcı profili görmek, kendi bölgesinin yatırım potansiyelini duyurabilmek ve Oda meclis üyelerinin vizyonunu geliştirmek amacıyla yurtdışı gezileri planlamakta ve düzenlemektedir. </w:t>
      </w:r>
      <w:r w:rsidRPr="004246F8">
        <w:rPr>
          <w:rFonts w:ascii="Arial" w:eastAsia="Calibri" w:hAnsi="Arial" w:cs="Arial"/>
          <w:b/>
          <w:bCs/>
          <w:color w:val="000000"/>
        </w:rPr>
        <w:t xml:space="preserve">Odamızın vizyon hedeflerinden biri olan </w:t>
      </w:r>
      <w:r w:rsidRPr="004246F8">
        <w:rPr>
          <w:rFonts w:ascii="Arial" w:eastAsia="Calibri" w:hAnsi="Arial" w:cs="Arial"/>
          <w:b/>
          <w:color w:val="424242"/>
        </w:rPr>
        <w:t>Komşu</w:t>
      </w:r>
      <w:r w:rsidRPr="004246F8">
        <w:rPr>
          <w:rFonts w:ascii="Arial" w:eastAsia="Calibri" w:hAnsi="Arial" w:cs="Arial"/>
          <w:color w:val="424242"/>
        </w:rPr>
        <w:t xml:space="preserve"> ülkeler başta olmak üzere mevcut dış ticaret ilişkilerinin artırılması ve üyelerimizin dış ticaretinin gelişmesini sağlamak amacıyla</w:t>
      </w:r>
      <w:r>
        <w:rPr>
          <w:rFonts w:ascii="Arial" w:hAnsi="Arial" w:cs="Arial"/>
          <w:color w:val="424242"/>
        </w:rPr>
        <w:t xml:space="preserve"> İran</w:t>
      </w:r>
      <w:r w:rsidRPr="004246F8">
        <w:rPr>
          <w:rFonts w:ascii="Arial" w:hAnsi="Arial" w:cs="Arial"/>
          <w:color w:val="424242"/>
        </w:rPr>
        <w:t>-Tebriz Odamızın tercih sebebi olmuştur.</w:t>
      </w:r>
      <w:r w:rsidRPr="004246F8">
        <w:rPr>
          <w:rFonts w:ascii="Arial" w:hAnsi="Arial" w:cs="Arial"/>
          <w:b/>
          <w:color w:val="424242"/>
        </w:rPr>
        <w:t>KATILIMCI FİRMA LİSTESİ</w:t>
      </w:r>
    </w:p>
    <w:tbl>
      <w:tblPr>
        <w:tblpPr w:leftFromText="141" w:rightFromText="141" w:vertAnchor="page" w:horzAnchor="margin" w:tblpXSpec="center" w:tblpY="7144"/>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5"/>
        <w:gridCol w:w="4020"/>
        <w:gridCol w:w="3418"/>
      </w:tblGrid>
      <w:tr w:rsidR="004246F8" w:rsidRPr="00B97310" w:rsidTr="004246F8">
        <w:trPr>
          <w:trHeight w:val="390"/>
        </w:trPr>
        <w:tc>
          <w:tcPr>
            <w:tcW w:w="3405" w:type="dxa"/>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AD SOYAD </w:t>
            </w:r>
          </w:p>
        </w:tc>
        <w:tc>
          <w:tcPr>
            <w:tcW w:w="4020"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FİRMA ÜNVANI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CEP TELEFON</w:t>
            </w:r>
          </w:p>
        </w:tc>
      </w:tr>
      <w:tr w:rsidR="004246F8" w:rsidRPr="005A0BB4" w:rsidTr="004246F8">
        <w:trPr>
          <w:trHeight w:val="390"/>
        </w:trPr>
        <w:tc>
          <w:tcPr>
            <w:tcW w:w="3405" w:type="dxa"/>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1-KAMİL ARSLAN </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GÖLGE YAPI MALZEMELERİ İNŞAAT SANAYİ VE TİCARET LİMİTED ŞİRKETİ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0532 335 56 85</w:t>
            </w:r>
          </w:p>
        </w:tc>
      </w:tr>
      <w:tr w:rsidR="004246F8" w:rsidRPr="005A0BB4" w:rsidTr="004246F8">
        <w:trPr>
          <w:trHeight w:val="390"/>
        </w:trPr>
        <w:tc>
          <w:tcPr>
            <w:tcW w:w="3405" w:type="dxa"/>
          </w:tcPr>
          <w:p w:rsidR="004246F8" w:rsidRPr="004246F8" w:rsidRDefault="004246F8" w:rsidP="004246F8">
            <w:pPr>
              <w:rPr>
                <w:rFonts w:ascii="Arial" w:hAnsi="Arial" w:cs="Arial"/>
                <w:b/>
                <w:sz w:val="12"/>
                <w:szCs w:val="20"/>
              </w:rPr>
            </w:pPr>
            <w:r w:rsidRPr="004246F8">
              <w:rPr>
                <w:rFonts w:ascii="Arial" w:hAnsi="Arial" w:cs="Arial"/>
                <w:b/>
                <w:sz w:val="12"/>
                <w:szCs w:val="20"/>
              </w:rPr>
              <w:t>2-KIYAS BAŞTEMUR</w:t>
            </w:r>
          </w:p>
        </w:tc>
        <w:tc>
          <w:tcPr>
            <w:tcW w:w="4020"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bCs/>
                <w:sz w:val="12"/>
                <w:szCs w:val="20"/>
              </w:rPr>
              <w:t>HAKRA İNŞAAT NAKLİYAT MADENCİLİK TARIM VE HAYVANCILIK SANAYİ TİCARET LİMİTED ŞİRKETİ</w:t>
            </w:r>
            <w:r w:rsidRPr="004246F8">
              <w:rPr>
                <w:rFonts w:ascii="Arial" w:hAnsi="Arial" w:cs="Arial"/>
                <w:b/>
                <w:sz w:val="12"/>
                <w:szCs w:val="20"/>
              </w:rPr>
              <w:br/>
            </w:r>
            <w:r w:rsidR="004B5B60" w:rsidRPr="004246F8">
              <w:rPr>
                <w:rFonts w:ascii="Arial" w:hAnsi="Arial" w:cs="Arial"/>
                <w:b/>
                <w:sz w:val="12"/>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in;height:18pt" o:ole="">
                  <v:imagedata r:id="rId8" o:title=""/>
                </v:shape>
                <w:control r:id="rId9" w:name="DefaultOcxName" w:shapeid="_x0000_i1036"/>
              </w:objec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0533 763 27 44</w:t>
            </w:r>
          </w:p>
        </w:tc>
      </w:tr>
      <w:tr w:rsidR="004246F8" w:rsidRPr="005A0BB4" w:rsidTr="004246F8">
        <w:trPr>
          <w:trHeight w:val="390"/>
        </w:trPr>
        <w:tc>
          <w:tcPr>
            <w:tcW w:w="3405" w:type="dxa"/>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3-BAYRAM KESKİN </w:t>
            </w:r>
          </w:p>
        </w:tc>
        <w:tc>
          <w:tcPr>
            <w:tcW w:w="4020"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bCs/>
                <w:sz w:val="12"/>
                <w:szCs w:val="20"/>
              </w:rPr>
              <w:t>KESKİN MAKİNA</w:t>
            </w:r>
            <w:r w:rsidRPr="004246F8">
              <w:rPr>
                <w:rFonts w:ascii="Arial" w:hAnsi="Arial" w:cs="Arial"/>
                <w:b/>
                <w:sz w:val="12"/>
                <w:szCs w:val="20"/>
              </w:rPr>
              <w:br/>
            </w:r>
            <w:r w:rsidR="004B5B60" w:rsidRPr="004246F8">
              <w:rPr>
                <w:rFonts w:ascii="Arial" w:hAnsi="Arial" w:cs="Arial"/>
                <w:b/>
                <w:sz w:val="12"/>
                <w:szCs w:val="20"/>
              </w:rPr>
              <w:object w:dxaOrig="1440" w:dyaOrig="1440">
                <v:shape id="_x0000_i1039" type="#_x0000_t75" style="width:1in;height:18pt" o:ole="">
                  <v:imagedata r:id="rId10" o:title=""/>
                </v:shape>
                <w:control r:id="rId11" w:name="DefaultOcxName1" w:shapeid="_x0000_i1039"/>
              </w:objec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0532 496 15 18                                 </w:t>
            </w:r>
          </w:p>
        </w:tc>
      </w:tr>
      <w:tr w:rsidR="004246F8" w:rsidRPr="005A0BB4" w:rsidTr="004246F8">
        <w:trPr>
          <w:trHeight w:val="390"/>
        </w:trPr>
        <w:tc>
          <w:tcPr>
            <w:tcW w:w="3405" w:type="dxa"/>
          </w:tcPr>
          <w:p w:rsidR="004246F8" w:rsidRPr="004246F8" w:rsidRDefault="004246F8" w:rsidP="004246F8">
            <w:pPr>
              <w:rPr>
                <w:rFonts w:ascii="Arial" w:hAnsi="Arial" w:cs="Arial"/>
                <w:b/>
                <w:sz w:val="12"/>
                <w:szCs w:val="20"/>
              </w:rPr>
            </w:pPr>
            <w:r w:rsidRPr="004246F8">
              <w:rPr>
                <w:rFonts w:ascii="Arial" w:hAnsi="Arial" w:cs="Arial"/>
                <w:b/>
                <w:bCs/>
                <w:sz w:val="12"/>
                <w:szCs w:val="20"/>
              </w:rPr>
              <w:t>4-MUSTAFA ÇAYLI</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GÖKÇE YEMEK ÜRETİMİ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0533 488 91 41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 xml:space="preserve">5-EFGAN AYDIN </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CAN-AYDIN GIDA TARIM HAYVANCILIK İNŞAAT TAAHHÜT NAKLİYAT ORMANCILIK PETROL OTOMOTİV VE SANAYİ ÜRÜNLERİ TİCARET LİMİTED ŞİRKETİ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0532 203 70 68</w:t>
            </w:r>
          </w:p>
          <w:p w:rsidR="004246F8" w:rsidRPr="004246F8" w:rsidRDefault="004246F8" w:rsidP="004246F8">
            <w:pPr>
              <w:rPr>
                <w:rFonts w:ascii="Arial" w:hAnsi="Arial" w:cs="Arial"/>
                <w:b/>
                <w:sz w:val="12"/>
                <w:szCs w:val="20"/>
              </w:rPr>
            </w:pP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6-CEMAL AVCI</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GÖKKUŞAĞI YAPI SİSTEMLERİ İNŞAAT TAAHHÜT VE SANAYİ TİCARET LİMİTED ŞİRKETİ IĞDIR ŞUBESİ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534 681 19 70                            </w:t>
            </w:r>
          </w:p>
        </w:tc>
      </w:tr>
      <w:tr w:rsidR="004246F8" w:rsidRPr="005A0BB4" w:rsidTr="004246F8">
        <w:trPr>
          <w:trHeight w:val="615"/>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7-TOLGA SÜMER</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DİL UCU GÜMRÜK MÜDÜRÜ</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0530 425 89 50                                     </w:t>
            </w:r>
          </w:p>
          <w:p w:rsidR="004246F8" w:rsidRPr="004246F8" w:rsidRDefault="004246F8" w:rsidP="004246F8">
            <w:pPr>
              <w:rPr>
                <w:rFonts w:ascii="Arial" w:hAnsi="Arial" w:cs="Arial"/>
                <w:b/>
                <w:sz w:val="12"/>
                <w:szCs w:val="20"/>
              </w:rPr>
            </w:pP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8-MUHARREM ÇEÇEN</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ÇEÇENOĞULLARI PETROL AKARYAKIT TEKSTİL İNŞAAT VE GIDA OTOMOTİV HAYVANCILIK NAKLİYAT SANAYİ TİCARET LİMİTED ŞİRKETİ</w:t>
            </w:r>
            <w:r w:rsidRPr="004246F8">
              <w:rPr>
                <w:rFonts w:ascii="Arial" w:hAnsi="Arial" w:cs="Arial"/>
                <w:b/>
                <w:sz w:val="12"/>
                <w:szCs w:val="20"/>
              </w:rPr>
              <w:br/>
            </w:r>
            <w:r w:rsidR="004B5B60" w:rsidRPr="004246F8">
              <w:rPr>
                <w:rFonts w:ascii="Arial" w:hAnsi="Arial" w:cs="Arial"/>
                <w:b/>
                <w:sz w:val="12"/>
                <w:szCs w:val="20"/>
              </w:rPr>
              <w:object w:dxaOrig="1440" w:dyaOrig="1440">
                <v:shape id="_x0000_i1042" type="#_x0000_t75" style="width:1in;height:18pt" o:ole="">
                  <v:imagedata r:id="rId12" o:title=""/>
                </v:shape>
                <w:control r:id="rId13" w:name="DefaultOcxName4" w:shapeid="_x0000_i1042"/>
              </w:objec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0532 331 23 87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9-HÜKÜMDAR ARAT</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HÜKÜMDAR ARAT-ARAT TİCARET</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0532 347 30 73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 xml:space="preserve">110İBRAHİM ARSLAN </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S.S GACER DOĞANŞANLI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0538 947 43 77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11-ÜNAY TURAN</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ARAS ULUSLAR ARASI NAKLİYAT ANONİM ŞİRKETİ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0543 637 76 76</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 xml:space="preserve">12-GÖKÇEN TURAN </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ITSO GENEL SEKRETER</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0505 581 99 21</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 xml:space="preserve">13-ALİ YALÇIN </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ALİ YALÇIN-SERHAT KİTAP</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0537 344 61 00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14-HAKAN ARAS</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OSB MÜDÜRÜ</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0538 728 32 19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15-EKBER AYAZ</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 xml:space="preserve">AKME İNŞAAT MÜTEAHHİTLİK MİMARLIK MÜHENDİSLİK MADENCİLİK ULUSLARARASI TAŞIMACILIK TEKSTİL TARIM VE HAYVANCILIK ANTREPO İŞLETMECİLİĞİ ELEKTRİK MALZEMELERİ İTHALAT İHRACAT SANAYİ TİCARET LİMİTED </w:t>
            </w:r>
            <w:r w:rsidRPr="004246F8">
              <w:rPr>
                <w:rFonts w:ascii="Arial" w:hAnsi="Arial" w:cs="Arial"/>
                <w:b/>
                <w:bCs/>
                <w:sz w:val="12"/>
                <w:szCs w:val="20"/>
              </w:rPr>
              <w:lastRenderedPageBreak/>
              <w:t>ŞİRKETİ</w:t>
            </w:r>
            <w:r w:rsidRPr="004246F8">
              <w:rPr>
                <w:rFonts w:ascii="Arial" w:hAnsi="Arial" w:cs="Arial"/>
                <w:b/>
                <w:sz w:val="12"/>
                <w:szCs w:val="20"/>
              </w:rPr>
              <w:br/>
            </w:r>
            <w:r w:rsidR="004B5B60" w:rsidRPr="004246F8">
              <w:rPr>
                <w:rFonts w:ascii="Arial" w:hAnsi="Arial" w:cs="Arial"/>
                <w:b/>
                <w:sz w:val="12"/>
                <w:szCs w:val="20"/>
              </w:rPr>
              <w:object w:dxaOrig="1440" w:dyaOrig="1440">
                <v:shape id="_x0000_i1045" type="#_x0000_t75" style="width:1in;height:18pt" o:ole="">
                  <v:imagedata r:id="rId14" o:title=""/>
                </v:shape>
                <w:control r:id="rId15" w:name="DefaultOcxName2" w:shapeid="_x0000_i1045"/>
              </w:objec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lastRenderedPageBreak/>
              <w:t xml:space="preserve">0530 929 47 27                                     </w:t>
            </w:r>
          </w:p>
          <w:p w:rsidR="004246F8" w:rsidRPr="004246F8" w:rsidRDefault="004246F8" w:rsidP="004246F8">
            <w:pPr>
              <w:rPr>
                <w:rFonts w:ascii="Arial" w:hAnsi="Arial" w:cs="Arial"/>
                <w:b/>
                <w:sz w:val="12"/>
                <w:szCs w:val="20"/>
              </w:rPr>
            </w:pP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lastRenderedPageBreak/>
              <w:t>16-GÜL SERAP ARSLAN</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GÜL SERAP ARSLAN</w:t>
            </w:r>
          </w:p>
        </w:tc>
        <w:tc>
          <w:tcPr>
            <w:tcW w:w="3418" w:type="dxa"/>
            <w:shd w:val="clear" w:color="auto" w:fill="auto"/>
          </w:tcPr>
          <w:p w:rsidR="004246F8" w:rsidRPr="004246F8" w:rsidRDefault="004246F8" w:rsidP="004246F8">
            <w:pPr>
              <w:rPr>
                <w:rFonts w:ascii="Arial" w:hAnsi="Arial" w:cs="Arial"/>
                <w:b/>
                <w:sz w:val="12"/>
                <w:szCs w:val="20"/>
              </w:rPr>
            </w:pP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17-REŞAT YILMAZ</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REŞAT YILMAZ</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0533 653 96 35</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18-NURTEN SOFUOĞLU</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NURTEN SOFUOĞLU</w:t>
            </w:r>
          </w:p>
        </w:tc>
        <w:tc>
          <w:tcPr>
            <w:tcW w:w="3418" w:type="dxa"/>
            <w:shd w:val="clear" w:color="auto" w:fill="auto"/>
          </w:tcPr>
          <w:p w:rsidR="004246F8" w:rsidRPr="004246F8" w:rsidRDefault="004246F8" w:rsidP="004246F8">
            <w:pPr>
              <w:rPr>
                <w:rFonts w:ascii="Arial" w:hAnsi="Arial" w:cs="Arial"/>
                <w:b/>
                <w:sz w:val="12"/>
                <w:szCs w:val="20"/>
              </w:rPr>
            </w:pP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19-ZİYA YİĞİT</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HAS GIDA TARIM HAYVANCILIK ÜRÜNLERİ AKARYAKIT TEKSTİL NAKLİYAT TURİZM SANAYİ VE TİCARET LTD.ŞTİ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0533 736 10 68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20-ZEYNELABİDİN BAĞCI</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ZEYNELABİDİN BAĞCI</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0542 762 37 08</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21-SERHAT AKGÜN AYTEKİN</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AYTEKİNLER GIDA PETROL ÜRÜNLERİ HAYVANCILIK VE ZİRAAT ÜRÜNLERİ LİMİTED ŞİRKETİ</w:t>
            </w:r>
            <w:r w:rsidRPr="004246F8">
              <w:rPr>
                <w:rFonts w:ascii="Arial" w:hAnsi="Arial" w:cs="Arial"/>
                <w:b/>
                <w:sz w:val="12"/>
                <w:szCs w:val="20"/>
              </w:rPr>
              <w:br/>
            </w:r>
            <w:r w:rsidR="004B5B60" w:rsidRPr="004246F8">
              <w:rPr>
                <w:rFonts w:ascii="Arial" w:hAnsi="Arial" w:cs="Arial"/>
                <w:b/>
                <w:sz w:val="12"/>
                <w:szCs w:val="20"/>
              </w:rPr>
              <w:object w:dxaOrig="1440" w:dyaOrig="1440">
                <v:shape id="_x0000_i1048" type="#_x0000_t75" style="width:1in;height:18pt" o:ole="">
                  <v:imagedata r:id="rId16" o:title=""/>
                </v:shape>
                <w:control r:id="rId17" w:name="DefaultOcxName3" w:shapeid="_x0000_i1048"/>
              </w:objec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0532 100 93 94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22-SEFER KAYTAN</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SEFER KAYTAN</w:t>
            </w:r>
          </w:p>
        </w:tc>
        <w:tc>
          <w:tcPr>
            <w:tcW w:w="3418" w:type="dxa"/>
            <w:shd w:val="clear" w:color="auto" w:fill="auto"/>
          </w:tcPr>
          <w:p w:rsidR="004246F8" w:rsidRPr="004246F8" w:rsidRDefault="004246F8" w:rsidP="004246F8">
            <w:pPr>
              <w:rPr>
                <w:rFonts w:ascii="Arial" w:hAnsi="Arial" w:cs="Arial"/>
                <w:b/>
                <w:sz w:val="12"/>
                <w:szCs w:val="20"/>
              </w:rPr>
            </w:pP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23SERVET YAŞAR</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SERVET YAŞAR</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0532 742 07 15                                     </w:t>
            </w:r>
          </w:p>
        </w:tc>
      </w:tr>
      <w:tr w:rsidR="004246F8" w:rsidRPr="005A0BB4" w:rsidTr="004246F8">
        <w:trPr>
          <w:trHeight w:val="390"/>
        </w:trPr>
        <w:tc>
          <w:tcPr>
            <w:tcW w:w="3405" w:type="dxa"/>
          </w:tcPr>
          <w:p w:rsidR="004246F8" w:rsidRPr="004246F8" w:rsidRDefault="004246F8" w:rsidP="004246F8">
            <w:pPr>
              <w:rPr>
                <w:rFonts w:ascii="Arial" w:hAnsi="Arial" w:cs="Arial"/>
                <w:b/>
                <w:bCs/>
                <w:sz w:val="12"/>
                <w:szCs w:val="20"/>
              </w:rPr>
            </w:pPr>
            <w:r w:rsidRPr="004246F8">
              <w:rPr>
                <w:rFonts w:ascii="Arial" w:hAnsi="Arial" w:cs="Arial"/>
                <w:b/>
                <w:bCs/>
                <w:sz w:val="12"/>
                <w:szCs w:val="20"/>
              </w:rPr>
              <w:t>24-MEHMET YANCAR</w:t>
            </w:r>
          </w:p>
        </w:tc>
        <w:tc>
          <w:tcPr>
            <w:tcW w:w="4020" w:type="dxa"/>
            <w:shd w:val="clear" w:color="auto" w:fill="auto"/>
          </w:tcPr>
          <w:p w:rsidR="004246F8" w:rsidRPr="004246F8" w:rsidRDefault="004246F8" w:rsidP="004246F8">
            <w:pPr>
              <w:rPr>
                <w:rFonts w:ascii="Arial" w:hAnsi="Arial" w:cs="Arial"/>
                <w:b/>
                <w:bCs/>
                <w:sz w:val="12"/>
                <w:szCs w:val="20"/>
              </w:rPr>
            </w:pPr>
            <w:r w:rsidRPr="004246F8">
              <w:rPr>
                <w:rFonts w:ascii="Arial" w:hAnsi="Arial" w:cs="Arial"/>
                <w:b/>
                <w:bCs/>
                <w:sz w:val="12"/>
                <w:szCs w:val="20"/>
              </w:rPr>
              <w:t>MEHMET YANCAR</w:t>
            </w:r>
          </w:p>
        </w:tc>
        <w:tc>
          <w:tcPr>
            <w:tcW w:w="3418" w:type="dxa"/>
            <w:shd w:val="clear" w:color="auto" w:fill="auto"/>
          </w:tcPr>
          <w:p w:rsidR="004246F8" w:rsidRPr="004246F8" w:rsidRDefault="004246F8" w:rsidP="004246F8">
            <w:pPr>
              <w:rPr>
                <w:rFonts w:ascii="Arial" w:hAnsi="Arial" w:cs="Arial"/>
                <w:b/>
                <w:sz w:val="12"/>
                <w:szCs w:val="20"/>
              </w:rPr>
            </w:pPr>
            <w:r w:rsidRPr="004246F8">
              <w:rPr>
                <w:rFonts w:ascii="Arial" w:hAnsi="Arial" w:cs="Arial"/>
                <w:b/>
                <w:sz w:val="12"/>
                <w:szCs w:val="20"/>
              </w:rPr>
              <w:t xml:space="preserve">0532 502 50 73                                  </w:t>
            </w:r>
          </w:p>
        </w:tc>
      </w:tr>
    </w:tbl>
    <w:p w:rsidR="004246F8" w:rsidRDefault="00D5215E">
      <w:pPr>
        <w:rPr>
          <w:rFonts w:ascii="Arial" w:hAnsi="Arial" w:cs="Arial"/>
        </w:rPr>
      </w:pPr>
      <w:r>
        <w:rPr>
          <w:rFonts w:ascii="Arial" w:hAnsi="Arial" w:cs="Arial"/>
          <w:noProof/>
          <w:lang w:eastAsia="tr-TR"/>
        </w:rPr>
        <w:drawing>
          <wp:anchor distT="0" distB="0" distL="114300" distR="114300" simplePos="0" relativeHeight="251661312" behindDoc="1" locked="0" layoutInCell="1" allowOverlap="1">
            <wp:simplePos x="0" y="0"/>
            <wp:positionH relativeFrom="column">
              <wp:posOffset>5732145</wp:posOffset>
            </wp:positionH>
            <wp:positionV relativeFrom="paragraph">
              <wp:posOffset>-899795</wp:posOffset>
            </wp:positionV>
            <wp:extent cx="826770" cy="855345"/>
            <wp:effectExtent l="19050" t="0" r="0" b="0"/>
            <wp:wrapTight wrapText="bothSides">
              <wp:wrapPolygon edited="0">
                <wp:start x="-498" y="0"/>
                <wp:lineTo x="-498" y="21167"/>
                <wp:lineTo x="21401" y="21167"/>
                <wp:lineTo x="21401" y="0"/>
                <wp:lineTo x="-498" y="0"/>
              </wp:wrapPolygon>
            </wp:wrapTight>
            <wp:docPr id="4" name="Resim 250" descr="C:\Users\WIN7\Desktop\l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IN7\Desktop\logo15.JPG"/>
                    <pic:cNvPicPr>
                      <a:picLocks noChangeAspect="1" noChangeArrowheads="1"/>
                    </pic:cNvPicPr>
                  </pic:nvPicPr>
                  <pic:blipFill>
                    <a:blip r:embed="rId18" cstate="print"/>
                    <a:srcRect/>
                    <a:stretch>
                      <a:fillRect/>
                    </a:stretch>
                  </pic:blipFill>
                  <pic:spPr bwMode="auto">
                    <a:xfrm>
                      <a:off x="0" y="0"/>
                      <a:ext cx="826770" cy="855345"/>
                    </a:xfrm>
                    <a:prstGeom prst="rect">
                      <a:avLst/>
                    </a:prstGeom>
                    <a:noFill/>
                    <a:ln w="9525">
                      <a:noFill/>
                      <a:miter lim="800000"/>
                      <a:headEnd/>
                      <a:tailEnd/>
                    </a:ln>
                  </pic:spPr>
                </pic:pic>
              </a:graphicData>
            </a:graphic>
          </wp:anchor>
        </w:drawing>
      </w:r>
    </w:p>
    <w:p w:rsidR="00D83AB8" w:rsidRPr="004246F8" w:rsidRDefault="004246F8" w:rsidP="004246F8">
      <w:pPr>
        <w:pStyle w:val="NormalWeb"/>
        <w:ind w:firstLine="708"/>
        <w:jc w:val="both"/>
        <w:rPr>
          <w:rFonts w:ascii="Arial" w:hAnsi="Arial" w:cs="Arial"/>
          <w:sz w:val="22"/>
          <w:szCs w:val="22"/>
        </w:rPr>
      </w:pPr>
      <w:r w:rsidRPr="004246F8">
        <w:rPr>
          <w:rFonts w:ascii="Arial" w:hAnsi="Arial" w:cs="Arial"/>
          <w:b/>
          <w:bCs/>
          <w:sz w:val="22"/>
          <w:szCs w:val="22"/>
        </w:rPr>
        <w:t>Te</w:t>
      </w:r>
      <w:r w:rsidR="00D83AB8" w:rsidRPr="004246F8">
        <w:rPr>
          <w:rFonts w:ascii="Arial" w:hAnsi="Arial" w:cs="Arial"/>
          <w:b/>
          <w:bCs/>
          <w:sz w:val="22"/>
          <w:szCs w:val="22"/>
        </w:rPr>
        <w:t>briz</w:t>
      </w:r>
      <w:r w:rsidR="00D83AB8" w:rsidRPr="004246F8">
        <w:rPr>
          <w:rFonts w:ascii="Arial" w:hAnsi="Arial" w:cs="Arial"/>
          <w:sz w:val="22"/>
          <w:szCs w:val="22"/>
        </w:rPr>
        <w:t xml:space="preserve"> , </w:t>
      </w:r>
      <w:hyperlink r:id="rId19" w:tooltip="İran" w:history="1">
        <w:r w:rsidR="00D83AB8" w:rsidRPr="004246F8">
          <w:rPr>
            <w:rStyle w:val="Kpr"/>
            <w:rFonts w:ascii="Arial" w:hAnsi="Arial" w:cs="Arial"/>
            <w:sz w:val="22"/>
            <w:szCs w:val="22"/>
          </w:rPr>
          <w:t>İran</w:t>
        </w:r>
      </w:hyperlink>
      <w:r w:rsidR="00D83AB8" w:rsidRPr="004246F8">
        <w:rPr>
          <w:rFonts w:ascii="Arial" w:hAnsi="Arial" w:cs="Arial"/>
          <w:sz w:val="22"/>
          <w:szCs w:val="22"/>
        </w:rPr>
        <w:t xml:space="preserve">'da </w:t>
      </w:r>
      <w:hyperlink r:id="rId20" w:tooltip="Doğu Azerbaycan Eyaleti" w:history="1">
        <w:r w:rsidR="00D83AB8" w:rsidRPr="004246F8">
          <w:rPr>
            <w:rStyle w:val="Kpr"/>
            <w:rFonts w:ascii="Arial" w:hAnsi="Arial" w:cs="Arial"/>
            <w:sz w:val="22"/>
            <w:szCs w:val="22"/>
          </w:rPr>
          <w:t>Doğu Azerbaycan Eyaleti</w:t>
        </w:r>
      </w:hyperlink>
      <w:r w:rsidR="00D83AB8" w:rsidRPr="004246F8">
        <w:rPr>
          <w:rFonts w:ascii="Arial" w:hAnsi="Arial" w:cs="Arial"/>
          <w:sz w:val="22"/>
          <w:szCs w:val="22"/>
        </w:rPr>
        <w:t xml:space="preserve">'nin yönetim merkezi olan şehir. Tebriz </w:t>
      </w:r>
      <w:hyperlink r:id="rId21" w:tooltip="İran" w:history="1">
        <w:proofErr w:type="spellStart"/>
        <w:r w:rsidR="00D83AB8" w:rsidRPr="004246F8">
          <w:rPr>
            <w:rStyle w:val="Kpr"/>
            <w:rFonts w:ascii="Arial" w:hAnsi="Arial" w:cs="Arial"/>
            <w:sz w:val="22"/>
            <w:szCs w:val="22"/>
          </w:rPr>
          <w:t>İran</w:t>
        </w:r>
      </w:hyperlink>
      <w:r w:rsidR="00D83AB8" w:rsidRPr="004246F8">
        <w:rPr>
          <w:rFonts w:ascii="Arial" w:hAnsi="Arial" w:cs="Arial"/>
          <w:sz w:val="22"/>
          <w:szCs w:val="22"/>
        </w:rPr>
        <w:t>'nın</w:t>
      </w:r>
      <w:proofErr w:type="spellEnd"/>
      <w:r w:rsidR="00D83AB8" w:rsidRPr="004246F8">
        <w:rPr>
          <w:rFonts w:ascii="Arial" w:hAnsi="Arial" w:cs="Arial"/>
          <w:sz w:val="22"/>
          <w:szCs w:val="22"/>
        </w:rPr>
        <w:t xml:space="preserve"> kuzey batısındaki en büyük şehirdir.</w:t>
      </w:r>
    </w:p>
    <w:p w:rsidR="00D83AB8" w:rsidRPr="004246F8" w:rsidRDefault="00D83AB8" w:rsidP="004246F8">
      <w:pPr>
        <w:pStyle w:val="NormalWeb"/>
        <w:ind w:firstLine="708"/>
        <w:jc w:val="both"/>
        <w:rPr>
          <w:rFonts w:ascii="Arial" w:hAnsi="Arial" w:cs="Arial"/>
          <w:sz w:val="22"/>
          <w:szCs w:val="22"/>
        </w:rPr>
      </w:pPr>
      <w:r w:rsidRPr="004246F8">
        <w:rPr>
          <w:rFonts w:ascii="Arial" w:hAnsi="Arial" w:cs="Arial"/>
          <w:sz w:val="22"/>
          <w:szCs w:val="22"/>
        </w:rPr>
        <w:t xml:space="preserve">Aynı zamanda eyaletin aynı isimli </w:t>
      </w:r>
      <w:hyperlink r:id="rId22" w:tooltip="Tebriz şehristanı" w:history="1">
        <w:r w:rsidRPr="004246F8">
          <w:rPr>
            <w:rStyle w:val="Kpr"/>
            <w:rFonts w:ascii="Arial" w:hAnsi="Arial" w:cs="Arial"/>
            <w:sz w:val="22"/>
            <w:szCs w:val="22"/>
          </w:rPr>
          <w:t xml:space="preserve">Tebriz </w:t>
        </w:r>
        <w:proofErr w:type="spellStart"/>
        <w:r w:rsidRPr="004246F8">
          <w:rPr>
            <w:rStyle w:val="Kpr"/>
            <w:rFonts w:ascii="Arial" w:hAnsi="Arial" w:cs="Arial"/>
            <w:sz w:val="22"/>
            <w:szCs w:val="22"/>
          </w:rPr>
          <w:t>şehristanı</w:t>
        </w:r>
      </w:hyperlink>
      <w:r w:rsidRPr="004246F8">
        <w:rPr>
          <w:rFonts w:ascii="Arial" w:hAnsi="Arial" w:cs="Arial"/>
          <w:sz w:val="22"/>
          <w:szCs w:val="22"/>
        </w:rPr>
        <w:t>'nın</w:t>
      </w:r>
      <w:proofErr w:type="spellEnd"/>
      <w:r w:rsidRPr="004246F8">
        <w:rPr>
          <w:rFonts w:ascii="Arial" w:hAnsi="Arial" w:cs="Arial"/>
          <w:sz w:val="22"/>
          <w:szCs w:val="22"/>
        </w:rPr>
        <w:t xml:space="preserve"> da yönetim merkezi olan şehrin 2006 yılı resmi nüfusu 1.378.935'dir.</w:t>
      </w:r>
    </w:p>
    <w:p w:rsidR="00D83AB8" w:rsidRPr="004246F8" w:rsidRDefault="00D83AB8" w:rsidP="004246F8">
      <w:pPr>
        <w:pStyle w:val="NormalWeb"/>
        <w:ind w:firstLine="708"/>
        <w:jc w:val="both"/>
        <w:rPr>
          <w:rFonts w:ascii="Arial" w:hAnsi="Arial" w:cs="Arial"/>
          <w:sz w:val="22"/>
          <w:szCs w:val="22"/>
        </w:rPr>
      </w:pPr>
      <w:r w:rsidRPr="004246F8">
        <w:rPr>
          <w:rFonts w:ascii="Arial" w:hAnsi="Arial" w:cs="Arial"/>
          <w:sz w:val="22"/>
          <w:szCs w:val="22"/>
        </w:rPr>
        <w:t xml:space="preserve">Şehir nüfusunun çoğunluğunu </w:t>
      </w:r>
      <w:hyperlink r:id="rId23" w:tooltip="Azerbaycan Türkleri" w:history="1">
        <w:r w:rsidRPr="004246F8">
          <w:rPr>
            <w:rStyle w:val="Kpr"/>
            <w:rFonts w:ascii="Arial" w:hAnsi="Arial" w:cs="Arial"/>
            <w:sz w:val="22"/>
            <w:szCs w:val="22"/>
          </w:rPr>
          <w:t>Azerbaycan Türkleri</w:t>
        </w:r>
      </w:hyperlink>
      <w:r w:rsidRPr="004246F8">
        <w:rPr>
          <w:rFonts w:ascii="Arial" w:hAnsi="Arial" w:cs="Arial"/>
          <w:sz w:val="22"/>
          <w:szCs w:val="22"/>
        </w:rPr>
        <w:t xml:space="preserve"> oluşturur. Halkın dili </w:t>
      </w:r>
      <w:hyperlink r:id="rId24" w:tooltip="Azerice" w:history="1">
        <w:r w:rsidRPr="004246F8">
          <w:rPr>
            <w:rStyle w:val="Kpr"/>
            <w:rFonts w:ascii="Arial" w:hAnsi="Arial" w:cs="Arial"/>
            <w:sz w:val="22"/>
            <w:szCs w:val="22"/>
          </w:rPr>
          <w:t>Azericedir</w:t>
        </w:r>
      </w:hyperlink>
      <w:r w:rsidRPr="004246F8">
        <w:rPr>
          <w:rFonts w:ascii="Arial" w:hAnsi="Arial" w:cs="Arial"/>
          <w:sz w:val="22"/>
          <w:szCs w:val="22"/>
        </w:rPr>
        <w:t xml:space="preserve">. Nüfus açısından </w:t>
      </w:r>
      <w:hyperlink r:id="rId25" w:tooltip="İran" w:history="1">
        <w:r w:rsidRPr="004246F8">
          <w:rPr>
            <w:rStyle w:val="Kpr"/>
            <w:rFonts w:ascii="Arial" w:hAnsi="Arial" w:cs="Arial"/>
            <w:sz w:val="22"/>
            <w:szCs w:val="22"/>
          </w:rPr>
          <w:t>İran</w:t>
        </w:r>
      </w:hyperlink>
      <w:r w:rsidRPr="004246F8">
        <w:rPr>
          <w:rFonts w:ascii="Arial" w:hAnsi="Arial" w:cs="Arial"/>
          <w:sz w:val="22"/>
          <w:szCs w:val="22"/>
        </w:rPr>
        <w:t xml:space="preserve">’ın </w:t>
      </w:r>
      <w:hyperlink r:id="rId26" w:tooltip="Tahran" w:history="1">
        <w:r w:rsidRPr="004246F8">
          <w:rPr>
            <w:rStyle w:val="Kpr"/>
            <w:rFonts w:ascii="Arial" w:hAnsi="Arial" w:cs="Arial"/>
            <w:sz w:val="22"/>
            <w:szCs w:val="22"/>
          </w:rPr>
          <w:t>Tahran</w:t>
        </w:r>
      </w:hyperlink>
      <w:r w:rsidRPr="004246F8">
        <w:rPr>
          <w:rFonts w:ascii="Arial" w:hAnsi="Arial" w:cs="Arial"/>
          <w:sz w:val="22"/>
          <w:szCs w:val="22"/>
        </w:rPr>
        <w:t xml:space="preserve">, </w:t>
      </w:r>
      <w:hyperlink r:id="rId27" w:tooltip="Meşhed" w:history="1">
        <w:proofErr w:type="spellStart"/>
        <w:r w:rsidRPr="004246F8">
          <w:rPr>
            <w:rStyle w:val="Kpr"/>
            <w:rFonts w:ascii="Arial" w:hAnsi="Arial" w:cs="Arial"/>
            <w:sz w:val="22"/>
            <w:szCs w:val="22"/>
          </w:rPr>
          <w:t>Meşhed</w:t>
        </w:r>
        <w:proofErr w:type="spellEnd"/>
      </w:hyperlink>
      <w:r w:rsidRPr="004246F8">
        <w:rPr>
          <w:rFonts w:ascii="Arial" w:hAnsi="Arial" w:cs="Arial"/>
          <w:sz w:val="22"/>
          <w:szCs w:val="22"/>
        </w:rPr>
        <w:t xml:space="preserve"> ve </w:t>
      </w:r>
      <w:hyperlink r:id="rId28" w:tooltip="İsfahan" w:history="1">
        <w:r w:rsidRPr="004246F8">
          <w:rPr>
            <w:rStyle w:val="Kpr"/>
            <w:rFonts w:ascii="Arial" w:hAnsi="Arial" w:cs="Arial"/>
            <w:sz w:val="22"/>
            <w:szCs w:val="22"/>
          </w:rPr>
          <w:t>İsfahan</w:t>
        </w:r>
      </w:hyperlink>
      <w:r w:rsidRPr="004246F8">
        <w:rPr>
          <w:rFonts w:ascii="Arial" w:hAnsi="Arial" w:cs="Arial"/>
          <w:sz w:val="22"/>
          <w:szCs w:val="22"/>
        </w:rPr>
        <w:t xml:space="preserve">'dan sonra dördüncü en büyük şehridir. Sanayi bakımından İran’ın ikinci şehridir. </w:t>
      </w:r>
    </w:p>
    <w:p w:rsidR="00D83AB8" w:rsidRPr="004246F8" w:rsidRDefault="00D83AB8" w:rsidP="004246F8">
      <w:pPr>
        <w:pStyle w:val="NormalWeb"/>
        <w:ind w:firstLine="708"/>
        <w:jc w:val="both"/>
        <w:rPr>
          <w:rFonts w:ascii="Arial" w:hAnsi="Arial" w:cs="Arial"/>
          <w:sz w:val="22"/>
          <w:szCs w:val="22"/>
        </w:rPr>
      </w:pPr>
      <w:r w:rsidRPr="004246F8">
        <w:rPr>
          <w:rFonts w:ascii="Arial" w:hAnsi="Arial" w:cs="Arial"/>
          <w:sz w:val="22"/>
          <w:szCs w:val="22"/>
        </w:rPr>
        <w:t>Tebriz’in ne zaman kurulduğu hakkında kesin bilgi yoktur. Şehirde yapılan arkeolojik kazılara göre Tebriz’in 5 bin yıllık bir geçmişi olduğu tahmin edilmektedir.</w:t>
      </w:r>
    </w:p>
    <w:p w:rsidR="00D83AB8" w:rsidRPr="004246F8" w:rsidRDefault="00D83AB8" w:rsidP="004246F8">
      <w:pPr>
        <w:pStyle w:val="NormalWeb"/>
        <w:ind w:firstLine="708"/>
        <w:jc w:val="both"/>
        <w:rPr>
          <w:rFonts w:ascii="Arial" w:hAnsi="Arial" w:cs="Arial"/>
          <w:sz w:val="22"/>
          <w:szCs w:val="22"/>
        </w:rPr>
      </w:pPr>
      <w:r w:rsidRPr="004246F8">
        <w:rPr>
          <w:rFonts w:ascii="Arial" w:hAnsi="Arial" w:cs="Arial"/>
          <w:sz w:val="22"/>
          <w:szCs w:val="22"/>
        </w:rPr>
        <w:t xml:space="preserve">Çeşitli kaynaklar III. </w:t>
      </w:r>
      <w:proofErr w:type="spellStart"/>
      <w:r w:rsidRPr="004246F8">
        <w:rPr>
          <w:rFonts w:ascii="Arial" w:hAnsi="Arial" w:cs="Arial"/>
          <w:sz w:val="22"/>
          <w:szCs w:val="22"/>
        </w:rPr>
        <w:t>yy’da</w:t>
      </w:r>
      <w:proofErr w:type="spellEnd"/>
      <w:r w:rsidRPr="004246F8">
        <w:rPr>
          <w:rFonts w:ascii="Arial" w:hAnsi="Arial" w:cs="Arial"/>
          <w:sz w:val="22"/>
          <w:szCs w:val="22"/>
        </w:rPr>
        <w:t xml:space="preserve"> şehrin varlığından söz ederler. </w:t>
      </w:r>
      <w:hyperlink r:id="rId29" w:tooltip="Gazaka (sayfa mevcut değil)" w:history="1">
        <w:proofErr w:type="spellStart"/>
        <w:r w:rsidRPr="004246F8">
          <w:rPr>
            <w:rStyle w:val="Kpr"/>
            <w:rFonts w:ascii="Arial" w:hAnsi="Arial" w:cs="Arial"/>
            <w:sz w:val="22"/>
            <w:szCs w:val="22"/>
          </w:rPr>
          <w:t>Gazaka</w:t>
        </w:r>
        <w:proofErr w:type="spellEnd"/>
      </w:hyperlink>
      <w:r w:rsidRPr="004246F8">
        <w:rPr>
          <w:rFonts w:ascii="Arial" w:hAnsi="Arial" w:cs="Arial"/>
          <w:sz w:val="22"/>
          <w:szCs w:val="22"/>
        </w:rPr>
        <w:t xml:space="preserve"> olarak da bilinen kent </w:t>
      </w:r>
      <w:hyperlink r:id="rId30" w:tooltip="Atropatena" w:history="1">
        <w:proofErr w:type="spellStart"/>
        <w:r w:rsidRPr="004246F8">
          <w:rPr>
            <w:rStyle w:val="Kpr"/>
            <w:rFonts w:ascii="Arial" w:hAnsi="Arial" w:cs="Arial"/>
            <w:sz w:val="22"/>
            <w:szCs w:val="22"/>
          </w:rPr>
          <w:t>Atropatena</w:t>
        </w:r>
      </w:hyperlink>
      <w:r w:rsidRPr="004246F8">
        <w:rPr>
          <w:rFonts w:ascii="Arial" w:hAnsi="Arial" w:cs="Arial"/>
          <w:sz w:val="22"/>
          <w:szCs w:val="22"/>
        </w:rPr>
        <w:t>’nın</w:t>
      </w:r>
      <w:proofErr w:type="spellEnd"/>
      <w:r w:rsidRPr="004246F8">
        <w:rPr>
          <w:rFonts w:ascii="Arial" w:hAnsi="Arial" w:cs="Arial"/>
          <w:sz w:val="22"/>
          <w:szCs w:val="22"/>
        </w:rPr>
        <w:t xml:space="preserve"> başkentiydi. Fakat sonra bir depremde yıkıldı ve Arap hâkimiyeti zamanında tekrar imar edildi.</w:t>
      </w:r>
    </w:p>
    <w:p w:rsidR="00D83AB8" w:rsidRPr="004246F8" w:rsidRDefault="00D83AB8" w:rsidP="004246F8">
      <w:pPr>
        <w:pStyle w:val="NormalWeb"/>
        <w:ind w:firstLine="708"/>
        <w:jc w:val="both"/>
        <w:rPr>
          <w:rFonts w:ascii="Arial" w:hAnsi="Arial" w:cs="Arial"/>
          <w:sz w:val="22"/>
          <w:szCs w:val="22"/>
        </w:rPr>
      </w:pPr>
      <w:r w:rsidRPr="004246F8">
        <w:rPr>
          <w:rFonts w:ascii="Arial" w:hAnsi="Arial" w:cs="Arial"/>
          <w:sz w:val="22"/>
          <w:szCs w:val="22"/>
        </w:rPr>
        <w:t xml:space="preserve">Tebriz’in kuruluşu </w:t>
      </w:r>
      <w:hyperlink r:id="rId31" w:tooltip="Ahameniş İmparatorluğu" w:history="1">
        <w:proofErr w:type="spellStart"/>
        <w:r w:rsidRPr="004246F8">
          <w:rPr>
            <w:rStyle w:val="Kpr"/>
            <w:rFonts w:ascii="Arial" w:hAnsi="Arial" w:cs="Arial"/>
            <w:sz w:val="22"/>
            <w:szCs w:val="22"/>
          </w:rPr>
          <w:t>Ahameniş</w:t>
        </w:r>
        <w:proofErr w:type="spellEnd"/>
        <w:r w:rsidRPr="004246F8">
          <w:rPr>
            <w:rStyle w:val="Kpr"/>
            <w:rFonts w:ascii="Arial" w:hAnsi="Arial" w:cs="Arial"/>
            <w:sz w:val="22"/>
            <w:szCs w:val="22"/>
          </w:rPr>
          <w:t xml:space="preserve"> İmparatorluğu</w:t>
        </w:r>
      </w:hyperlink>
      <w:r w:rsidRPr="004246F8">
        <w:rPr>
          <w:rFonts w:ascii="Arial" w:hAnsi="Arial" w:cs="Arial"/>
          <w:sz w:val="22"/>
          <w:szCs w:val="22"/>
        </w:rPr>
        <w:t xml:space="preserve"> öncesine dayanır. İsmi </w:t>
      </w:r>
      <w:proofErr w:type="spellStart"/>
      <w:r w:rsidRPr="004246F8">
        <w:rPr>
          <w:rFonts w:ascii="Arial" w:hAnsi="Arial" w:cs="Arial"/>
          <w:sz w:val="22"/>
          <w:szCs w:val="22"/>
        </w:rPr>
        <w:t>Tavrez</w:t>
      </w:r>
      <w:proofErr w:type="spellEnd"/>
      <w:r w:rsidRPr="004246F8">
        <w:rPr>
          <w:rFonts w:ascii="Arial" w:hAnsi="Arial" w:cs="Arial"/>
          <w:sz w:val="22"/>
          <w:szCs w:val="22"/>
        </w:rPr>
        <w:t xml:space="preserve">, </w:t>
      </w:r>
      <w:proofErr w:type="spellStart"/>
      <w:r w:rsidRPr="004246F8">
        <w:rPr>
          <w:rFonts w:ascii="Arial" w:hAnsi="Arial" w:cs="Arial"/>
          <w:sz w:val="22"/>
          <w:szCs w:val="22"/>
        </w:rPr>
        <w:t>Tavrej</w:t>
      </w:r>
      <w:proofErr w:type="spellEnd"/>
      <w:r w:rsidRPr="004246F8">
        <w:rPr>
          <w:rFonts w:ascii="Arial" w:hAnsi="Arial" w:cs="Arial"/>
          <w:sz w:val="22"/>
          <w:szCs w:val="22"/>
        </w:rPr>
        <w:t xml:space="preserve">, </w:t>
      </w:r>
      <w:proofErr w:type="spellStart"/>
      <w:r w:rsidRPr="004246F8">
        <w:rPr>
          <w:rFonts w:ascii="Arial" w:hAnsi="Arial" w:cs="Arial"/>
          <w:sz w:val="22"/>
          <w:szCs w:val="22"/>
        </w:rPr>
        <w:t>Taris</w:t>
      </w:r>
      <w:proofErr w:type="spellEnd"/>
      <w:r w:rsidRPr="004246F8">
        <w:rPr>
          <w:rFonts w:ascii="Arial" w:hAnsi="Arial" w:cs="Arial"/>
          <w:sz w:val="22"/>
          <w:szCs w:val="22"/>
        </w:rPr>
        <w:t xml:space="preserve"> ve </w:t>
      </w:r>
      <w:proofErr w:type="spellStart"/>
      <w:r w:rsidRPr="004246F8">
        <w:rPr>
          <w:rFonts w:ascii="Arial" w:hAnsi="Arial" w:cs="Arial"/>
          <w:sz w:val="22"/>
          <w:szCs w:val="22"/>
        </w:rPr>
        <w:t>Turi</w:t>
      </w:r>
      <w:proofErr w:type="spellEnd"/>
      <w:r w:rsidRPr="004246F8">
        <w:rPr>
          <w:rFonts w:ascii="Arial" w:hAnsi="Arial" w:cs="Arial"/>
          <w:sz w:val="22"/>
          <w:szCs w:val="22"/>
        </w:rPr>
        <w:t xml:space="preserve"> diye de tarih kitaplarında geçen Tebriz, tarihi boyunca yıkımlara uğrayıp yeniden inşa edilmiştir.</w:t>
      </w:r>
    </w:p>
    <w:p w:rsidR="004246F8" w:rsidRPr="004246F8" w:rsidRDefault="00D83AB8" w:rsidP="004246F8">
      <w:pPr>
        <w:pStyle w:val="NormalWeb"/>
        <w:ind w:firstLine="708"/>
        <w:jc w:val="both"/>
        <w:rPr>
          <w:rFonts w:ascii="Arial" w:hAnsi="Arial" w:cs="Arial"/>
          <w:sz w:val="22"/>
          <w:szCs w:val="22"/>
        </w:rPr>
      </w:pPr>
      <w:r w:rsidRPr="004246F8">
        <w:rPr>
          <w:rFonts w:ascii="Arial" w:hAnsi="Arial" w:cs="Arial"/>
          <w:sz w:val="22"/>
          <w:szCs w:val="22"/>
        </w:rPr>
        <w:t xml:space="preserve">Eskiden beri önemli bir merkez olan Tebriz’in kuruluşunu hazırlayan etkenlerden biri de kuzey-güney ve doğu-batı doğrultularında önemli yollar üzerinde (İpek ve Baharat yolları </w:t>
      </w:r>
      <w:r w:rsidR="00D00567" w:rsidRPr="004246F8">
        <w:rPr>
          <w:rFonts w:ascii="Arial" w:hAnsi="Arial" w:cs="Arial"/>
          <w:sz w:val="22"/>
          <w:szCs w:val="22"/>
        </w:rPr>
        <w:t>Yapılan tanı</w:t>
      </w:r>
      <w:r w:rsidR="00527C3E" w:rsidRPr="004246F8">
        <w:rPr>
          <w:rFonts w:ascii="Arial" w:hAnsi="Arial" w:cs="Arial"/>
          <w:sz w:val="22"/>
          <w:szCs w:val="22"/>
        </w:rPr>
        <w:t xml:space="preserve">şma ve nezaket ziyaretinde </w:t>
      </w:r>
      <w:r w:rsidR="00D00567" w:rsidRPr="004246F8">
        <w:rPr>
          <w:rFonts w:ascii="Arial" w:hAnsi="Arial" w:cs="Arial"/>
          <w:sz w:val="22"/>
          <w:szCs w:val="22"/>
        </w:rPr>
        <w:t xml:space="preserve"> T</w:t>
      </w:r>
      <w:r w:rsidR="00527C3E" w:rsidRPr="004246F8">
        <w:rPr>
          <w:rFonts w:ascii="Arial" w:hAnsi="Arial" w:cs="Arial"/>
          <w:sz w:val="22"/>
          <w:szCs w:val="22"/>
        </w:rPr>
        <w:t xml:space="preserve">ebriz ticaret ve sanayi odası Başkanı sayın </w:t>
      </w:r>
      <w:r w:rsidR="00447FBC" w:rsidRPr="004246F8">
        <w:rPr>
          <w:rFonts w:ascii="Arial" w:hAnsi="Arial" w:cs="Arial"/>
          <w:sz w:val="22"/>
          <w:szCs w:val="22"/>
        </w:rPr>
        <w:t>H</w:t>
      </w:r>
      <w:r w:rsidR="00527C3E" w:rsidRPr="004246F8">
        <w:rPr>
          <w:rFonts w:ascii="Arial" w:hAnsi="Arial" w:cs="Arial"/>
          <w:sz w:val="22"/>
          <w:szCs w:val="22"/>
        </w:rPr>
        <w:t xml:space="preserve">acı Rahim </w:t>
      </w:r>
      <w:proofErr w:type="spellStart"/>
      <w:r w:rsidR="00527C3E" w:rsidRPr="004246F8">
        <w:rPr>
          <w:rFonts w:ascii="Arial" w:hAnsi="Arial" w:cs="Arial"/>
          <w:sz w:val="22"/>
          <w:szCs w:val="22"/>
        </w:rPr>
        <w:t>Sadıkyan</w:t>
      </w:r>
      <w:proofErr w:type="spellEnd"/>
      <w:r w:rsidR="00527C3E" w:rsidRPr="004246F8">
        <w:rPr>
          <w:rFonts w:ascii="Arial" w:hAnsi="Arial" w:cs="Arial"/>
          <w:sz w:val="22"/>
          <w:szCs w:val="22"/>
        </w:rPr>
        <w:t xml:space="preserve"> ,Türk İran iş konseyi İran kanadı başkanı </w:t>
      </w:r>
      <w:proofErr w:type="spellStart"/>
      <w:r w:rsidR="00527C3E" w:rsidRPr="004246F8">
        <w:rPr>
          <w:rFonts w:ascii="Arial" w:hAnsi="Arial" w:cs="Arial"/>
          <w:sz w:val="22"/>
          <w:szCs w:val="22"/>
        </w:rPr>
        <w:t>RezaKami</w:t>
      </w:r>
      <w:proofErr w:type="spellEnd"/>
      <w:r w:rsidR="00527C3E" w:rsidRPr="004246F8">
        <w:rPr>
          <w:rFonts w:ascii="Arial" w:hAnsi="Arial" w:cs="Arial"/>
          <w:sz w:val="22"/>
          <w:szCs w:val="22"/>
        </w:rPr>
        <w:t xml:space="preserve"> ve Tebriz </w:t>
      </w:r>
      <w:proofErr w:type="spellStart"/>
      <w:r w:rsidR="00527C3E" w:rsidRPr="004246F8">
        <w:rPr>
          <w:rFonts w:ascii="Arial" w:hAnsi="Arial" w:cs="Arial"/>
          <w:sz w:val="22"/>
          <w:szCs w:val="22"/>
        </w:rPr>
        <w:t>ateşemiz</w:t>
      </w:r>
      <w:proofErr w:type="spellEnd"/>
      <w:r w:rsidR="00527C3E" w:rsidRPr="004246F8">
        <w:rPr>
          <w:rFonts w:ascii="Arial" w:hAnsi="Arial" w:cs="Arial"/>
          <w:sz w:val="22"/>
          <w:szCs w:val="22"/>
        </w:rPr>
        <w:t xml:space="preserve"> sayın Ali Özçınar Tebriz ticaret ve sanayi odası yönetim kurulu üyeleri ile basın ve medyaya açık bir </w:t>
      </w:r>
      <w:r w:rsidR="00D00567" w:rsidRPr="004246F8">
        <w:rPr>
          <w:rFonts w:ascii="Arial" w:hAnsi="Arial" w:cs="Arial"/>
          <w:sz w:val="22"/>
          <w:szCs w:val="22"/>
        </w:rPr>
        <w:t xml:space="preserve"> toplantı yapılmı</w:t>
      </w:r>
      <w:r w:rsidR="00527C3E" w:rsidRPr="004246F8">
        <w:rPr>
          <w:rFonts w:ascii="Arial" w:hAnsi="Arial" w:cs="Arial"/>
          <w:sz w:val="22"/>
          <w:szCs w:val="22"/>
        </w:rPr>
        <w:t>ştır.</w:t>
      </w:r>
      <w:r w:rsidR="00D00567" w:rsidRPr="004246F8">
        <w:rPr>
          <w:rFonts w:ascii="Arial" w:hAnsi="Arial" w:cs="Arial"/>
          <w:sz w:val="22"/>
          <w:szCs w:val="22"/>
        </w:rPr>
        <w:t xml:space="preserve"> Türkiye</w:t>
      </w:r>
      <w:r w:rsidR="00272F50" w:rsidRPr="004246F8">
        <w:rPr>
          <w:rFonts w:ascii="Arial" w:hAnsi="Arial" w:cs="Arial"/>
          <w:sz w:val="22"/>
          <w:szCs w:val="22"/>
        </w:rPr>
        <w:t>’</w:t>
      </w:r>
      <w:r w:rsidR="00D00567" w:rsidRPr="004246F8">
        <w:rPr>
          <w:rFonts w:ascii="Arial" w:hAnsi="Arial" w:cs="Arial"/>
          <w:sz w:val="22"/>
          <w:szCs w:val="22"/>
        </w:rPr>
        <w:t xml:space="preserve">nin </w:t>
      </w:r>
      <w:r w:rsidR="004246F8" w:rsidRPr="004246F8">
        <w:rPr>
          <w:rFonts w:ascii="Arial" w:hAnsi="Arial" w:cs="Arial"/>
          <w:sz w:val="22"/>
          <w:szCs w:val="22"/>
        </w:rPr>
        <w:t>dış politikasının</w:t>
      </w:r>
      <w:r w:rsidR="00D00567" w:rsidRPr="004246F8">
        <w:rPr>
          <w:rFonts w:ascii="Arial" w:hAnsi="Arial" w:cs="Arial"/>
          <w:sz w:val="22"/>
          <w:szCs w:val="22"/>
        </w:rPr>
        <w:t xml:space="preserve"> ba</w:t>
      </w:r>
      <w:r w:rsidR="00877950" w:rsidRPr="004246F8">
        <w:rPr>
          <w:rFonts w:ascii="Arial" w:hAnsi="Arial" w:cs="Arial"/>
          <w:sz w:val="22"/>
          <w:szCs w:val="22"/>
        </w:rPr>
        <w:t>ş</w:t>
      </w:r>
      <w:r w:rsidR="00D00567" w:rsidRPr="004246F8">
        <w:rPr>
          <w:rFonts w:ascii="Arial" w:hAnsi="Arial" w:cs="Arial"/>
          <w:sz w:val="22"/>
          <w:szCs w:val="22"/>
        </w:rPr>
        <w:t>lıca amacı olan; gerek Türkiye‟de, gerek bölgesinde, barı</w:t>
      </w:r>
      <w:r w:rsidR="00877950" w:rsidRPr="004246F8">
        <w:rPr>
          <w:rFonts w:ascii="Arial" w:hAnsi="Arial" w:cs="Arial"/>
          <w:sz w:val="22"/>
          <w:szCs w:val="22"/>
        </w:rPr>
        <w:t>ş</w:t>
      </w:r>
      <w:r w:rsidR="00D00567" w:rsidRPr="004246F8">
        <w:rPr>
          <w:rFonts w:ascii="Arial" w:hAnsi="Arial" w:cs="Arial"/>
          <w:sz w:val="22"/>
          <w:szCs w:val="22"/>
        </w:rPr>
        <w:t xml:space="preserve"> ve refah üzerine kurulu, istikrarlı, i</w:t>
      </w:r>
      <w:r w:rsidR="00877950" w:rsidRPr="004246F8">
        <w:rPr>
          <w:rFonts w:ascii="Arial" w:hAnsi="Arial" w:cs="Arial"/>
          <w:sz w:val="22"/>
          <w:szCs w:val="22"/>
        </w:rPr>
        <w:t>ş</w:t>
      </w:r>
      <w:r w:rsidR="00D00567" w:rsidRPr="004246F8">
        <w:rPr>
          <w:rFonts w:ascii="Arial" w:hAnsi="Arial" w:cs="Arial"/>
          <w:sz w:val="22"/>
          <w:szCs w:val="22"/>
        </w:rPr>
        <w:t>birliğine dayalı ve be</w:t>
      </w:r>
      <w:r w:rsidR="00877950" w:rsidRPr="004246F8">
        <w:rPr>
          <w:rFonts w:ascii="Arial" w:hAnsi="Arial" w:cs="Arial"/>
          <w:sz w:val="22"/>
          <w:szCs w:val="22"/>
        </w:rPr>
        <w:t>şe</w:t>
      </w:r>
      <w:r w:rsidR="00D00567" w:rsidRPr="004246F8">
        <w:rPr>
          <w:rFonts w:ascii="Arial" w:hAnsi="Arial" w:cs="Arial"/>
          <w:sz w:val="22"/>
          <w:szCs w:val="22"/>
        </w:rPr>
        <w:t>ri kalkınmayı sağlayacak bir ortamın olu</w:t>
      </w:r>
      <w:r w:rsidR="00877950" w:rsidRPr="004246F8">
        <w:rPr>
          <w:rFonts w:ascii="Arial" w:hAnsi="Arial" w:cs="Arial"/>
          <w:sz w:val="22"/>
          <w:szCs w:val="22"/>
        </w:rPr>
        <w:t>ş</w:t>
      </w:r>
      <w:r w:rsidR="00D00567" w:rsidRPr="004246F8">
        <w:rPr>
          <w:rFonts w:ascii="Arial" w:hAnsi="Arial" w:cs="Arial"/>
          <w:sz w:val="22"/>
          <w:szCs w:val="22"/>
        </w:rPr>
        <w:t>turulması hakkında görü</w:t>
      </w:r>
      <w:r w:rsidR="00877950" w:rsidRPr="004246F8">
        <w:rPr>
          <w:rFonts w:ascii="Arial" w:hAnsi="Arial" w:cs="Arial"/>
          <w:sz w:val="22"/>
          <w:szCs w:val="22"/>
        </w:rPr>
        <w:t>ş</w:t>
      </w:r>
      <w:r w:rsidR="00D00567" w:rsidRPr="004246F8">
        <w:rPr>
          <w:rFonts w:ascii="Arial" w:hAnsi="Arial" w:cs="Arial"/>
          <w:sz w:val="22"/>
          <w:szCs w:val="22"/>
        </w:rPr>
        <w:t>ler sunulmu</w:t>
      </w:r>
      <w:r w:rsidR="00877950" w:rsidRPr="004246F8">
        <w:rPr>
          <w:rFonts w:ascii="Arial" w:hAnsi="Arial" w:cs="Arial"/>
          <w:sz w:val="22"/>
          <w:szCs w:val="22"/>
        </w:rPr>
        <w:t>ş</w:t>
      </w:r>
      <w:r w:rsidR="00D00567" w:rsidRPr="004246F8">
        <w:rPr>
          <w:rFonts w:ascii="Arial" w:hAnsi="Arial" w:cs="Arial"/>
          <w:sz w:val="22"/>
          <w:szCs w:val="22"/>
        </w:rPr>
        <w:t xml:space="preserve">tur. </w:t>
      </w:r>
      <w:r w:rsidR="00877950" w:rsidRPr="004246F8">
        <w:rPr>
          <w:rFonts w:ascii="Arial" w:hAnsi="Arial" w:cs="Arial"/>
          <w:sz w:val="22"/>
          <w:szCs w:val="22"/>
        </w:rPr>
        <w:t>i</w:t>
      </w:r>
      <w:r w:rsidR="00D00567" w:rsidRPr="004246F8">
        <w:rPr>
          <w:rFonts w:ascii="Arial" w:hAnsi="Arial" w:cs="Arial"/>
          <w:sz w:val="22"/>
          <w:szCs w:val="22"/>
        </w:rPr>
        <w:t>ki ülkenin dost olduğu ve iki ülkenin çağda</w:t>
      </w:r>
      <w:r w:rsidR="00877950" w:rsidRPr="004246F8">
        <w:rPr>
          <w:rFonts w:ascii="Arial" w:hAnsi="Arial" w:cs="Arial"/>
          <w:sz w:val="22"/>
          <w:szCs w:val="22"/>
        </w:rPr>
        <w:t xml:space="preserve">ş </w:t>
      </w:r>
      <w:r w:rsidR="00D00567" w:rsidRPr="004246F8">
        <w:rPr>
          <w:rFonts w:ascii="Arial" w:hAnsi="Arial" w:cs="Arial"/>
          <w:sz w:val="22"/>
          <w:szCs w:val="22"/>
        </w:rPr>
        <w:t>Dünya toplumunda bulundukları yerler ve gereken ili</w:t>
      </w:r>
      <w:r w:rsidR="00877950" w:rsidRPr="004246F8">
        <w:rPr>
          <w:rFonts w:ascii="Arial" w:hAnsi="Arial" w:cs="Arial"/>
          <w:sz w:val="22"/>
          <w:szCs w:val="22"/>
        </w:rPr>
        <w:t>ş</w:t>
      </w:r>
      <w:r w:rsidR="00D00567" w:rsidRPr="004246F8">
        <w:rPr>
          <w:rFonts w:ascii="Arial" w:hAnsi="Arial" w:cs="Arial"/>
          <w:sz w:val="22"/>
          <w:szCs w:val="22"/>
        </w:rPr>
        <w:t>kilerin kurulması hakkında görü</w:t>
      </w:r>
      <w:r w:rsidR="00877950" w:rsidRPr="004246F8">
        <w:rPr>
          <w:rFonts w:ascii="Arial" w:hAnsi="Arial" w:cs="Arial"/>
          <w:sz w:val="22"/>
          <w:szCs w:val="22"/>
        </w:rPr>
        <w:t>ş</w:t>
      </w:r>
      <w:r w:rsidR="00D00567" w:rsidRPr="004246F8">
        <w:rPr>
          <w:rFonts w:ascii="Arial" w:hAnsi="Arial" w:cs="Arial"/>
          <w:sz w:val="22"/>
          <w:szCs w:val="22"/>
        </w:rPr>
        <w:t>ler sunulmu</w:t>
      </w:r>
      <w:r w:rsidR="00877950" w:rsidRPr="004246F8">
        <w:rPr>
          <w:rFonts w:ascii="Arial" w:hAnsi="Arial" w:cs="Arial"/>
          <w:sz w:val="22"/>
          <w:szCs w:val="22"/>
        </w:rPr>
        <w:t>ş</w:t>
      </w:r>
      <w:r w:rsidR="00D00567" w:rsidRPr="004246F8">
        <w:rPr>
          <w:rFonts w:ascii="Arial" w:hAnsi="Arial" w:cs="Arial"/>
          <w:sz w:val="22"/>
          <w:szCs w:val="22"/>
        </w:rPr>
        <w:t>tur. Tarihten gelen birliktelikten bahsedilmi</w:t>
      </w:r>
      <w:r w:rsidR="00877950" w:rsidRPr="004246F8">
        <w:rPr>
          <w:rFonts w:ascii="Arial" w:hAnsi="Arial" w:cs="Arial"/>
          <w:sz w:val="22"/>
          <w:szCs w:val="22"/>
        </w:rPr>
        <w:t xml:space="preserve">ş aynı dili konuşan bu iki ülkenin güzel şehirleri </w:t>
      </w:r>
      <w:r w:rsidR="004246F8" w:rsidRPr="004246F8">
        <w:rPr>
          <w:rFonts w:ascii="Arial" w:hAnsi="Arial" w:cs="Arial"/>
          <w:sz w:val="22"/>
          <w:szCs w:val="22"/>
        </w:rPr>
        <w:t>arasında bu</w:t>
      </w:r>
      <w:r w:rsidR="00D00567" w:rsidRPr="004246F8">
        <w:rPr>
          <w:rFonts w:ascii="Arial" w:hAnsi="Arial" w:cs="Arial"/>
          <w:sz w:val="22"/>
          <w:szCs w:val="22"/>
        </w:rPr>
        <w:t xml:space="preserve"> bağın daha da güçlendirilmesi için her kurumun üzerine </w:t>
      </w:r>
      <w:r w:rsidR="004246F8" w:rsidRPr="004246F8">
        <w:rPr>
          <w:rFonts w:ascii="Arial" w:hAnsi="Arial" w:cs="Arial"/>
          <w:sz w:val="22"/>
          <w:szCs w:val="22"/>
        </w:rPr>
        <w:t>düşen görevi</w:t>
      </w:r>
      <w:r w:rsidR="00D00567" w:rsidRPr="004246F8">
        <w:rPr>
          <w:rFonts w:ascii="Arial" w:hAnsi="Arial" w:cs="Arial"/>
          <w:sz w:val="22"/>
          <w:szCs w:val="22"/>
        </w:rPr>
        <w:t xml:space="preserve"> yapması gerekliliği vurgulanmı</w:t>
      </w:r>
      <w:r w:rsidR="00877950" w:rsidRPr="004246F8">
        <w:rPr>
          <w:rFonts w:ascii="Arial" w:hAnsi="Arial" w:cs="Arial"/>
          <w:sz w:val="22"/>
          <w:szCs w:val="22"/>
        </w:rPr>
        <w:t>şt</w:t>
      </w:r>
      <w:r w:rsidR="00D00567" w:rsidRPr="004246F8">
        <w:rPr>
          <w:rFonts w:ascii="Arial" w:hAnsi="Arial" w:cs="Arial"/>
          <w:sz w:val="22"/>
          <w:szCs w:val="22"/>
        </w:rPr>
        <w:t>ır. Son dönemde de iki ülke arasında ekonomik alanda hızlı geli</w:t>
      </w:r>
      <w:r w:rsidR="00877950" w:rsidRPr="004246F8">
        <w:rPr>
          <w:rFonts w:ascii="Arial" w:hAnsi="Arial" w:cs="Arial"/>
          <w:sz w:val="22"/>
          <w:szCs w:val="22"/>
        </w:rPr>
        <w:t xml:space="preserve">şmelerin </w:t>
      </w:r>
      <w:r w:rsidR="00563EA5" w:rsidRPr="004246F8">
        <w:rPr>
          <w:rFonts w:ascii="Arial" w:hAnsi="Arial" w:cs="Arial"/>
          <w:sz w:val="22"/>
          <w:szCs w:val="22"/>
        </w:rPr>
        <w:t xml:space="preserve">yaşandığını ve bu ilişkilere uzun soluklu </w:t>
      </w:r>
      <w:r w:rsidR="00563EA5" w:rsidRPr="004246F8">
        <w:rPr>
          <w:rFonts w:ascii="Arial" w:hAnsi="Arial" w:cs="Arial"/>
          <w:sz w:val="22"/>
          <w:szCs w:val="22"/>
        </w:rPr>
        <w:lastRenderedPageBreak/>
        <w:t xml:space="preserve">yaklaşılması gerektiği ortak farsça ve Türkçe yatırımcıların olduğu </w:t>
      </w:r>
      <w:r w:rsidR="004246F8" w:rsidRPr="004246F8">
        <w:rPr>
          <w:rFonts w:ascii="Arial" w:hAnsi="Arial" w:cs="Arial"/>
          <w:sz w:val="22"/>
          <w:szCs w:val="22"/>
        </w:rPr>
        <w:t>ortak katalog</w:t>
      </w:r>
      <w:r w:rsidR="00563EA5" w:rsidRPr="004246F8">
        <w:rPr>
          <w:rFonts w:ascii="Arial" w:hAnsi="Arial" w:cs="Arial"/>
          <w:sz w:val="22"/>
          <w:szCs w:val="22"/>
        </w:rPr>
        <w:t xml:space="preserve"> çıkarılması belirtilmiştir.</w:t>
      </w:r>
      <w:r w:rsidR="00D00567" w:rsidRPr="004246F8">
        <w:rPr>
          <w:rFonts w:ascii="Arial" w:hAnsi="Arial" w:cs="Arial"/>
          <w:sz w:val="22"/>
          <w:szCs w:val="22"/>
        </w:rPr>
        <w:t xml:space="preserve"> Ziyarette iki kurumda; iki ülke arası kültürel, sosyal ve ekonomik ili</w:t>
      </w:r>
      <w:r w:rsidR="00563EA5" w:rsidRPr="004246F8">
        <w:rPr>
          <w:rFonts w:ascii="Arial" w:hAnsi="Arial" w:cs="Arial"/>
          <w:sz w:val="22"/>
          <w:szCs w:val="22"/>
        </w:rPr>
        <w:t>ş</w:t>
      </w:r>
      <w:r w:rsidR="00D00567" w:rsidRPr="004246F8">
        <w:rPr>
          <w:rFonts w:ascii="Arial" w:hAnsi="Arial" w:cs="Arial"/>
          <w:sz w:val="22"/>
          <w:szCs w:val="22"/>
        </w:rPr>
        <w:t>kilerin geli</w:t>
      </w:r>
      <w:r w:rsidR="00563EA5" w:rsidRPr="004246F8">
        <w:rPr>
          <w:rFonts w:ascii="Arial" w:hAnsi="Arial" w:cs="Arial"/>
          <w:sz w:val="22"/>
          <w:szCs w:val="22"/>
        </w:rPr>
        <w:t>ş</w:t>
      </w:r>
      <w:r w:rsidR="00D00567" w:rsidRPr="004246F8">
        <w:rPr>
          <w:rFonts w:ascii="Arial" w:hAnsi="Arial" w:cs="Arial"/>
          <w:sz w:val="22"/>
          <w:szCs w:val="22"/>
        </w:rPr>
        <w:t xml:space="preserve">tirilmesi ve güçlendirilmesi adına üzerine </w:t>
      </w:r>
      <w:r w:rsidR="004246F8" w:rsidRPr="004246F8">
        <w:rPr>
          <w:rFonts w:ascii="Arial" w:hAnsi="Arial" w:cs="Arial"/>
          <w:sz w:val="22"/>
          <w:szCs w:val="22"/>
        </w:rPr>
        <w:t xml:space="preserve">düşenleri yapacaklarınıbelirtmişlerdir. Tebriz ve </w:t>
      </w:r>
      <w:r w:rsidR="00563EA5" w:rsidRPr="004246F8">
        <w:rPr>
          <w:rFonts w:ascii="Arial" w:hAnsi="Arial" w:cs="Arial"/>
          <w:sz w:val="22"/>
          <w:szCs w:val="22"/>
        </w:rPr>
        <w:t xml:space="preserve">Iğdır’ın tanıtımlarının karşılıklı ülkelerde </w:t>
      </w:r>
      <w:proofErr w:type="spellStart"/>
      <w:r w:rsidR="00563EA5" w:rsidRPr="004246F8">
        <w:rPr>
          <w:rFonts w:ascii="Arial" w:hAnsi="Arial" w:cs="Arial"/>
          <w:sz w:val="22"/>
          <w:szCs w:val="22"/>
        </w:rPr>
        <w:t>bilbordlarda</w:t>
      </w:r>
      <w:proofErr w:type="spellEnd"/>
      <w:r w:rsidR="00563EA5" w:rsidRPr="004246F8">
        <w:rPr>
          <w:rFonts w:ascii="Arial" w:hAnsi="Arial" w:cs="Arial"/>
          <w:sz w:val="22"/>
          <w:szCs w:val="22"/>
        </w:rPr>
        <w:t xml:space="preserve"> yayınlanması tanıtım için çok </w:t>
      </w:r>
      <w:r w:rsidR="004246F8" w:rsidRPr="004246F8">
        <w:rPr>
          <w:rFonts w:ascii="Arial" w:hAnsi="Arial" w:cs="Arial"/>
          <w:sz w:val="22"/>
          <w:szCs w:val="22"/>
        </w:rPr>
        <w:t>önemlidir. Iğdırdaki havaalanı Tebriz’in</w:t>
      </w:r>
      <w:r w:rsidR="004F7CD2" w:rsidRPr="004246F8">
        <w:rPr>
          <w:rFonts w:ascii="Arial" w:hAnsi="Arial" w:cs="Arial"/>
          <w:sz w:val="22"/>
          <w:szCs w:val="22"/>
        </w:rPr>
        <w:t xml:space="preserve"> Dünyaya açılan penceresi olabileceği görüşüldü.</w:t>
      </w:r>
      <w:r w:rsidR="00A1406F" w:rsidRPr="004246F8">
        <w:rPr>
          <w:rFonts w:ascii="Arial" w:hAnsi="Arial" w:cs="Arial"/>
          <w:sz w:val="22"/>
          <w:szCs w:val="22"/>
        </w:rPr>
        <w:t xml:space="preserve">Bugünün dünyasında </w:t>
      </w:r>
      <w:r w:rsidR="004246F8" w:rsidRPr="004246F8">
        <w:rPr>
          <w:rFonts w:ascii="Arial" w:hAnsi="Arial" w:cs="Arial"/>
          <w:sz w:val="22"/>
          <w:szCs w:val="22"/>
        </w:rPr>
        <w:t>geçmişe oranla</w:t>
      </w:r>
      <w:r w:rsidR="00A1406F" w:rsidRPr="004246F8">
        <w:rPr>
          <w:rFonts w:ascii="Arial" w:hAnsi="Arial" w:cs="Arial"/>
          <w:sz w:val="22"/>
          <w:szCs w:val="22"/>
        </w:rPr>
        <w:t xml:space="preserve"> mesafelerin kısaldığı, ileti</w:t>
      </w:r>
      <w:r w:rsidR="00E63C47" w:rsidRPr="004246F8">
        <w:rPr>
          <w:rFonts w:ascii="Arial" w:hAnsi="Arial" w:cs="Arial"/>
          <w:sz w:val="22"/>
          <w:szCs w:val="22"/>
        </w:rPr>
        <w:t xml:space="preserve">şimin kolaylaştığı dış ilişkilerin </w:t>
      </w:r>
      <w:r w:rsidR="004246F8" w:rsidRPr="004246F8">
        <w:rPr>
          <w:rFonts w:ascii="Arial" w:hAnsi="Arial" w:cs="Arial"/>
          <w:sz w:val="22"/>
          <w:szCs w:val="22"/>
        </w:rPr>
        <w:t>güçlendiği, ekonomik</w:t>
      </w:r>
      <w:r w:rsidR="00A1406F" w:rsidRPr="004246F8">
        <w:rPr>
          <w:rFonts w:ascii="Arial" w:hAnsi="Arial" w:cs="Arial"/>
          <w:sz w:val="22"/>
          <w:szCs w:val="22"/>
        </w:rPr>
        <w:t xml:space="preserve"> yapının </w:t>
      </w:r>
      <w:r w:rsidR="004246F8" w:rsidRPr="004246F8">
        <w:rPr>
          <w:rFonts w:ascii="Arial" w:hAnsi="Arial" w:cs="Arial"/>
          <w:sz w:val="22"/>
          <w:szCs w:val="22"/>
        </w:rPr>
        <w:t>bütünleştiği, kısaca</w:t>
      </w:r>
      <w:r w:rsidR="00A1406F" w:rsidRPr="004246F8">
        <w:rPr>
          <w:rFonts w:ascii="Arial" w:hAnsi="Arial" w:cs="Arial"/>
          <w:sz w:val="22"/>
          <w:szCs w:val="22"/>
        </w:rPr>
        <w:t>, uluslararası geli</w:t>
      </w:r>
      <w:r w:rsidR="00E63C47" w:rsidRPr="004246F8">
        <w:rPr>
          <w:rFonts w:ascii="Arial" w:hAnsi="Arial" w:cs="Arial"/>
          <w:sz w:val="22"/>
          <w:szCs w:val="22"/>
        </w:rPr>
        <w:t>ş</w:t>
      </w:r>
      <w:r w:rsidR="00A1406F" w:rsidRPr="004246F8">
        <w:rPr>
          <w:rFonts w:ascii="Arial" w:hAnsi="Arial" w:cs="Arial"/>
          <w:sz w:val="22"/>
          <w:szCs w:val="22"/>
        </w:rPr>
        <w:t>melerin etkilerini çok daha geni</w:t>
      </w:r>
      <w:r w:rsidR="00E63C47" w:rsidRPr="004246F8">
        <w:rPr>
          <w:rFonts w:ascii="Arial" w:hAnsi="Arial" w:cs="Arial"/>
          <w:sz w:val="22"/>
          <w:szCs w:val="22"/>
        </w:rPr>
        <w:t>ş</w:t>
      </w:r>
      <w:r w:rsidR="00A1406F" w:rsidRPr="004246F8">
        <w:rPr>
          <w:rFonts w:ascii="Arial" w:hAnsi="Arial" w:cs="Arial"/>
          <w:sz w:val="22"/>
          <w:szCs w:val="22"/>
        </w:rPr>
        <w:t xml:space="preserve"> bir alanda göstermeye ba</w:t>
      </w:r>
      <w:r w:rsidR="00E63C47" w:rsidRPr="004246F8">
        <w:rPr>
          <w:rFonts w:ascii="Arial" w:hAnsi="Arial" w:cs="Arial"/>
          <w:sz w:val="22"/>
          <w:szCs w:val="22"/>
        </w:rPr>
        <w:t>ş</w:t>
      </w:r>
      <w:r w:rsidR="00A1406F" w:rsidRPr="004246F8">
        <w:rPr>
          <w:rFonts w:ascii="Arial" w:hAnsi="Arial" w:cs="Arial"/>
          <w:sz w:val="22"/>
          <w:szCs w:val="22"/>
        </w:rPr>
        <w:t xml:space="preserve">ladığı konusunda </w:t>
      </w:r>
      <w:r w:rsidR="004246F8" w:rsidRPr="004246F8">
        <w:rPr>
          <w:rFonts w:ascii="Arial" w:hAnsi="Arial" w:cs="Arial"/>
          <w:sz w:val="22"/>
          <w:szCs w:val="22"/>
        </w:rPr>
        <w:t>görüşler bildirilmiştir</w:t>
      </w:r>
      <w:r w:rsidR="00272F50" w:rsidRPr="004246F8">
        <w:rPr>
          <w:rFonts w:ascii="Arial" w:hAnsi="Arial" w:cs="Arial"/>
          <w:sz w:val="22"/>
          <w:szCs w:val="22"/>
        </w:rPr>
        <w:t>.</w:t>
      </w:r>
    </w:p>
    <w:p w:rsidR="004246F8" w:rsidRPr="004246F8" w:rsidRDefault="00D5215E" w:rsidP="004246F8">
      <w:pPr>
        <w:jc w:val="center"/>
        <w:rPr>
          <w:rFonts w:ascii="Arial" w:hAnsi="Arial" w:cs="Arial"/>
        </w:rPr>
      </w:pPr>
      <w:r>
        <w:rPr>
          <w:rFonts w:ascii="Arial" w:hAnsi="Arial" w:cs="Arial"/>
          <w:noProof/>
          <w:lang w:eastAsia="tr-TR"/>
        </w:rPr>
        <w:drawing>
          <wp:anchor distT="0" distB="0" distL="114300" distR="114300" simplePos="0" relativeHeight="251663360" behindDoc="1" locked="0" layoutInCell="1" allowOverlap="1">
            <wp:simplePos x="0" y="0"/>
            <wp:positionH relativeFrom="column">
              <wp:posOffset>5732145</wp:posOffset>
            </wp:positionH>
            <wp:positionV relativeFrom="paragraph">
              <wp:posOffset>-2523490</wp:posOffset>
            </wp:positionV>
            <wp:extent cx="827405" cy="855345"/>
            <wp:effectExtent l="19050" t="0" r="0" b="0"/>
            <wp:wrapTight wrapText="bothSides">
              <wp:wrapPolygon edited="0">
                <wp:start x="-497" y="0"/>
                <wp:lineTo x="-497" y="21167"/>
                <wp:lineTo x="21384" y="21167"/>
                <wp:lineTo x="21384" y="0"/>
                <wp:lineTo x="-497" y="0"/>
              </wp:wrapPolygon>
            </wp:wrapTight>
            <wp:docPr id="6" name="Resim 250" descr="C:\Users\WIN7\Desktop\l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IN7\Desktop\logo15.JPG"/>
                    <pic:cNvPicPr>
                      <a:picLocks noChangeAspect="1" noChangeArrowheads="1"/>
                    </pic:cNvPicPr>
                  </pic:nvPicPr>
                  <pic:blipFill>
                    <a:blip r:embed="rId32" cstate="print"/>
                    <a:srcRect/>
                    <a:stretch>
                      <a:fillRect/>
                    </a:stretch>
                  </pic:blipFill>
                  <pic:spPr bwMode="auto">
                    <a:xfrm>
                      <a:off x="0" y="0"/>
                      <a:ext cx="827405" cy="855345"/>
                    </a:xfrm>
                    <a:prstGeom prst="rect">
                      <a:avLst/>
                    </a:prstGeom>
                    <a:noFill/>
                    <a:ln w="9525">
                      <a:noFill/>
                      <a:miter lim="800000"/>
                      <a:headEnd/>
                      <a:tailEnd/>
                    </a:ln>
                  </pic:spPr>
                </pic:pic>
              </a:graphicData>
            </a:graphic>
          </wp:anchor>
        </w:drawing>
      </w:r>
      <w:r w:rsidR="00272F50" w:rsidRPr="004246F8">
        <w:rPr>
          <w:rFonts w:ascii="Arial" w:hAnsi="Arial" w:cs="Arial"/>
          <w:noProof/>
          <w:lang w:eastAsia="tr-TR"/>
        </w:rPr>
        <w:drawing>
          <wp:inline distT="0" distB="0" distL="0" distR="0">
            <wp:extent cx="4904080" cy="3101645"/>
            <wp:effectExtent l="19050" t="0" r="0" b="0"/>
            <wp:docPr id="279" name="Resim 279" descr="C:\Users\WIN7\Desktop\TEBRİZ\IMG_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WIN7\Desktop\TEBRİZ\IMG_2029.JPG"/>
                    <pic:cNvPicPr>
                      <a:picLocks noChangeAspect="1" noChangeArrowheads="1"/>
                    </pic:cNvPicPr>
                  </pic:nvPicPr>
                  <pic:blipFill>
                    <a:blip r:embed="rId33" cstate="print"/>
                    <a:srcRect/>
                    <a:stretch>
                      <a:fillRect/>
                    </a:stretch>
                  </pic:blipFill>
                  <pic:spPr bwMode="auto">
                    <a:xfrm>
                      <a:off x="0" y="0"/>
                      <a:ext cx="4907996" cy="3104122"/>
                    </a:xfrm>
                    <a:prstGeom prst="rect">
                      <a:avLst/>
                    </a:prstGeom>
                    <a:noFill/>
                    <a:ln w="9525">
                      <a:noFill/>
                      <a:miter lim="800000"/>
                      <a:headEnd/>
                      <a:tailEnd/>
                    </a:ln>
                  </pic:spPr>
                </pic:pic>
              </a:graphicData>
            </a:graphic>
          </wp:inline>
        </w:drawing>
      </w:r>
    </w:p>
    <w:p w:rsidR="00D83AB8" w:rsidRPr="004246F8" w:rsidRDefault="00272F50" w:rsidP="004246F8">
      <w:pPr>
        <w:jc w:val="center"/>
        <w:rPr>
          <w:rFonts w:ascii="Arial" w:hAnsi="Arial" w:cs="Arial"/>
        </w:rPr>
      </w:pPr>
      <w:r w:rsidRPr="004246F8">
        <w:rPr>
          <w:rFonts w:ascii="Arial" w:hAnsi="Arial" w:cs="Arial"/>
          <w:noProof/>
          <w:lang w:eastAsia="tr-TR"/>
        </w:rPr>
        <w:drawing>
          <wp:inline distT="0" distB="0" distL="0" distR="0">
            <wp:extent cx="4918710" cy="3275627"/>
            <wp:effectExtent l="19050" t="0" r="0" b="0"/>
            <wp:docPr id="289" name="Resim 289" descr="C:\Users\WIN7\Desktop\TEBRİZ\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WIN7\Desktop\TEBRİZ\IMG_2032.JPG"/>
                    <pic:cNvPicPr>
                      <a:picLocks noChangeAspect="1" noChangeArrowheads="1"/>
                    </pic:cNvPicPr>
                  </pic:nvPicPr>
                  <pic:blipFill>
                    <a:blip r:embed="rId34" cstate="print"/>
                    <a:srcRect/>
                    <a:stretch>
                      <a:fillRect/>
                    </a:stretch>
                  </pic:blipFill>
                  <pic:spPr bwMode="auto">
                    <a:xfrm>
                      <a:off x="0" y="0"/>
                      <a:ext cx="4924250" cy="3279316"/>
                    </a:xfrm>
                    <a:prstGeom prst="rect">
                      <a:avLst/>
                    </a:prstGeom>
                    <a:noFill/>
                    <a:ln w="9525">
                      <a:noFill/>
                      <a:miter lim="800000"/>
                      <a:headEnd/>
                      <a:tailEnd/>
                    </a:ln>
                  </pic:spPr>
                </pic:pic>
              </a:graphicData>
            </a:graphic>
          </wp:inline>
        </w:drawing>
      </w:r>
    </w:p>
    <w:p w:rsidR="00D83AB8" w:rsidRPr="004246F8" w:rsidRDefault="00D83AB8" w:rsidP="00D83AB8">
      <w:pPr>
        <w:pStyle w:val="NormalWeb"/>
        <w:rPr>
          <w:rFonts w:ascii="Arial" w:hAnsi="Arial" w:cs="Arial"/>
          <w:sz w:val="22"/>
          <w:szCs w:val="22"/>
        </w:rPr>
      </w:pPr>
    </w:p>
    <w:p w:rsidR="00D83AB8" w:rsidRPr="004246F8" w:rsidRDefault="00D5215E">
      <w:pPr>
        <w:rPr>
          <w:rFonts w:ascii="Arial" w:hAnsi="Arial" w:cs="Arial"/>
        </w:rPr>
      </w:pPr>
      <w:r w:rsidRPr="00D5215E">
        <w:rPr>
          <w:rFonts w:ascii="Arial" w:hAnsi="Arial" w:cs="Arial"/>
          <w:noProof/>
          <w:lang w:eastAsia="tr-TR"/>
        </w:rPr>
        <w:drawing>
          <wp:anchor distT="0" distB="0" distL="114300" distR="114300" simplePos="0" relativeHeight="251665408" behindDoc="1" locked="0" layoutInCell="1" allowOverlap="1">
            <wp:simplePos x="0" y="0"/>
            <wp:positionH relativeFrom="column">
              <wp:posOffset>5775960</wp:posOffset>
            </wp:positionH>
            <wp:positionV relativeFrom="paragraph">
              <wp:posOffset>-897890</wp:posOffset>
            </wp:positionV>
            <wp:extent cx="827405" cy="855345"/>
            <wp:effectExtent l="19050" t="0" r="0" b="0"/>
            <wp:wrapTight wrapText="bothSides">
              <wp:wrapPolygon edited="0">
                <wp:start x="-497" y="0"/>
                <wp:lineTo x="-497" y="21167"/>
                <wp:lineTo x="21384" y="21167"/>
                <wp:lineTo x="21384" y="0"/>
                <wp:lineTo x="-497" y="0"/>
              </wp:wrapPolygon>
            </wp:wrapTight>
            <wp:docPr id="7" name="Resim 250" descr="C:\Users\WIN7\Desktop\l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IN7\Desktop\logo15.JPG"/>
                    <pic:cNvPicPr>
                      <a:picLocks noChangeAspect="1" noChangeArrowheads="1"/>
                    </pic:cNvPicPr>
                  </pic:nvPicPr>
                  <pic:blipFill>
                    <a:blip r:embed="rId32" cstate="print"/>
                    <a:srcRect/>
                    <a:stretch>
                      <a:fillRect/>
                    </a:stretch>
                  </pic:blipFill>
                  <pic:spPr bwMode="auto">
                    <a:xfrm>
                      <a:off x="0" y="0"/>
                      <a:ext cx="827405" cy="855345"/>
                    </a:xfrm>
                    <a:prstGeom prst="rect">
                      <a:avLst/>
                    </a:prstGeom>
                    <a:noFill/>
                    <a:ln w="9525">
                      <a:noFill/>
                      <a:miter lim="800000"/>
                      <a:headEnd/>
                      <a:tailEnd/>
                    </a:ln>
                  </pic:spPr>
                </pic:pic>
              </a:graphicData>
            </a:graphic>
          </wp:anchor>
        </w:drawing>
      </w:r>
      <w:r w:rsidR="004246F8" w:rsidRPr="004246F8">
        <w:rPr>
          <w:rFonts w:ascii="Arial" w:hAnsi="Arial" w:cs="Arial"/>
        </w:rPr>
        <w:t>D</w:t>
      </w:r>
      <w:r w:rsidR="007E7921" w:rsidRPr="004246F8">
        <w:rPr>
          <w:rFonts w:ascii="Arial" w:hAnsi="Arial" w:cs="Arial"/>
        </w:rPr>
        <w:t xml:space="preserve">aha sonra Başkonsolosumuz Sayın Güven </w:t>
      </w:r>
      <w:proofErr w:type="spellStart"/>
      <w:r w:rsidR="007E7921" w:rsidRPr="004246F8">
        <w:rPr>
          <w:rFonts w:ascii="Arial" w:hAnsi="Arial" w:cs="Arial"/>
        </w:rPr>
        <w:t>Begeç</w:t>
      </w:r>
      <w:proofErr w:type="spellEnd"/>
      <w:r w:rsidR="007E7921" w:rsidRPr="004246F8">
        <w:rPr>
          <w:rFonts w:ascii="Arial" w:hAnsi="Arial" w:cs="Arial"/>
        </w:rPr>
        <w:t xml:space="preserve"> ve Ticari </w:t>
      </w:r>
      <w:proofErr w:type="spellStart"/>
      <w:r w:rsidR="007E7921" w:rsidRPr="004246F8">
        <w:rPr>
          <w:rFonts w:ascii="Arial" w:hAnsi="Arial" w:cs="Arial"/>
        </w:rPr>
        <w:t>Ateşemiz</w:t>
      </w:r>
      <w:proofErr w:type="spellEnd"/>
      <w:r w:rsidR="007E7921" w:rsidRPr="004246F8">
        <w:rPr>
          <w:rFonts w:ascii="Arial" w:hAnsi="Arial" w:cs="Arial"/>
        </w:rPr>
        <w:t xml:space="preserve"> Ali </w:t>
      </w:r>
      <w:proofErr w:type="spellStart"/>
      <w:r w:rsidR="007E7921" w:rsidRPr="004246F8">
        <w:rPr>
          <w:rFonts w:ascii="Arial" w:hAnsi="Arial" w:cs="Arial"/>
        </w:rPr>
        <w:t>ÖzÇınar’ın</w:t>
      </w:r>
      <w:proofErr w:type="spellEnd"/>
      <w:r w:rsidR="007E7921" w:rsidRPr="004246F8">
        <w:rPr>
          <w:rFonts w:ascii="Arial" w:hAnsi="Arial" w:cs="Arial"/>
        </w:rPr>
        <w:t xml:space="preserve"> verdiği yemeğe katıldık. Genel anlamda Büyükelçilik faaliyetleri, </w:t>
      </w:r>
      <w:r w:rsidR="00A447A3" w:rsidRPr="004246F8">
        <w:rPr>
          <w:rFonts w:ascii="Arial" w:hAnsi="Arial" w:cs="Arial"/>
        </w:rPr>
        <w:t xml:space="preserve">Iğdır Ticaret ve sanayi odası </w:t>
      </w:r>
      <w:r w:rsidR="007E7921" w:rsidRPr="004246F8">
        <w:rPr>
          <w:rFonts w:ascii="Arial" w:hAnsi="Arial" w:cs="Arial"/>
        </w:rPr>
        <w:t xml:space="preserve"> </w:t>
      </w:r>
      <w:r w:rsidR="007E7921" w:rsidRPr="004246F8">
        <w:rPr>
          <w:rFonts w:ascii="Arial" w:hAnsi="Arial" w:cs="Arial"/>
        </w:rPr>
        <w:lastRenderedPageBreak/>
        <w:t>hakkında kısa bir bilgilendirme yapılmı</w:t>
      </w:r>
      <w:r w:rsidR="00A447A3" w:rsidRPr="004246F8">
        <w:rPr>
          <w:rFonts w:ascii="Arial" w:hAnsi="Arial" w:cs="Arial"/>
        </w:rPr>
        <w:t>ş</w:t>
      </w:r>
      <w:r w:rsidR="00447FBC" w:rsidRPr="004246F8">
        <w:rPr>
          <w:rFonts w:ascii="Arial" w:hAnsi="Arial" w:cs="Arial"/>
        </w:rPr>
        <w:t>,</w:t>
      </w:r>
      <w:r w:rsidR="007E7921" w:rsidRPr="004246F8">
        <w:rPr>
          <w:rFonts w:ascii="Arial" w:hAnsi="Arial" w:cs="Arial"/>
        </w:rPr>
        <w:t xml:space="preserve"> Bu bilgilendirmede Konsolosluk hizmetleri, iki ülke arasındaki geli</w:t>
      </w:r>
      <w:r w:rsidR="00A447A3" w:rsidRPr="004246F8">
        <w:rPr>
          <w:rFonts w:ascii="Arial" w:hAnsi="Arial" w:cs="Arial"/>
        </w:rPr>
        <w:t>şmeye açık ticari ilişkiler değerlendirilmiştir.</w:t>
      </w:r>
    </w:p>
    <w:p w:rsidR="00A447A3" w:rsidRPr="004246F8" w:rsidRDefault="005815E4">
      <w:pPr>
        <w:rPr>
          <w:rFonts w:ascii="Arial" w:hAnsi="Arial" w:cs="Arial"/>
        </w:rPr>
      </w:pPr>
      <w:r w:rsidRPr="004246F8">
        <w:rPr>
          <w:rFonts w:ascii="Arial" w:hAnsi="Arial" w:cs="Arial"/>
        </w:rPr>
        <w:t>Ziyaretimiz  adına Sayın Yönetim Kurulu Başkanı  Kamil Arslan  Sayın Büyükelçimize hediye takdim edilmiştir.</w:t>
      </w:r>
    </w:p>
    <w:p w:rsidR="005815E4" w:rsidRPr="004246F8" w:rsidRDefault="005815E4" w:rsidP="004246F8">
      <w:pPr>
        <w:jc w:val="center"/>
        <w:rPr>
          <w:rFonts w:ascii="Arial" w:hAnsi="Arial" w:cs="Arial"/>
        </w:rPr>
      </w:pPr>
      <w:r w:rsidRPr="004246F8">
        <w:rPr>
          <w:rFonts w:ascii="Arial" w:hAnsi="Arial" w:cs="Arial"/>
          <w:noProof/>
          <w:lang w:eastAsia="tr-TR"/>
        </w:rPr>
        <w:drawing>
          <wp:inline distT="0" distB="0" distL="0" distR="0">
            <wp:extent cx="4655363" cy="3204057"/>
            <wp:effectExtent l="19050" t="0" r="0" b="0"/>
            <wp:docPr id="317" name="Resim 317" descr="C:\Users\WIN7\Desktop\TEBRİZ\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WIN7\Desktop\TEBRİZ\IMG_2094.JPG"/>
                    <pic:cNvPicPr>
                      <a:picLocks noChangeAspect="1" noChangeArrowheads="1"/>
                    </pic:cNvPicPr>
                  </pic:nvPicPr>
                  <pic:blipFill>
                    <a:blip r:embed="rId35" cstate="print"/>
                    <a:srcRect/>
                    <a:stretch>
                      <a:fillRect/>
                    </a:stretch>
                  </pic:blipFill>
                  <pic:spPr bwMode="auto">
                    <a:xfrm>
                      <a:off x="0" y="0"/>
                      <a:ext cx="4661025" cy="3207954"/>
                    </a:xfrm>
                    <a:prstGeom prst="rect">
                      <a:avLst/>
                    </a:prstGeom>
                    <a:noFill/>
                    <a:ln w="9525">
                      <a:noFill/>
                      <a:miter lim="800000"/>
                      <a:headEnd/>
                      <a:tailEnd/>
                    </a:ln>
                  </pic:spPr>
                </pic:pic>
              </a:graphicData>
            </a:graphic>
          </wp:inline>
        </w:drawing>
      </w:r>
    </w:p>
    <w:p w:rsidR="00447FBC" w:rsidRPr="004246F8" w:rsidRDefault="00447FBC">
      <w:pPr>
        <w:rPr>
          <w:rFonts w:ascii="Arial" w:hAnsi="Arial" w:cs="Arial"/>
        </w:rPr>
      </w:pPr>
    </w:p>
    <w:p w:rsidR="00447FBC" w:rsidRPr="004246F8" w:rsidRDefault="00447FBC" w:rsidP="004246F8">
      <w:pPr>
        <w:jc w:val="both"/>
        <w:rPr>
          <w:rFonts w:ascii="Arial" w:hAnsi="Arial" w:cs="Arial"/>
          <w:b/>
        </w:rPr>
      </w:pPr>
      <w:r w:rsidRPr="004246F8">
        <w:rPr>
          <w:rFonts w:ascii="Arial" w:hAnsi="Arial" w:cs="Arial"/>
          <w:b/>
        </w:rPr>
        <w:t xml:space="preserve">  TOPLANTI TUTANAKLARI AŞAĞIDAKİ GİBİ ÇIKARILMIŞTIR.</w:t>
      </w:r>
    </w:p>
    <w:p w:rsidR="00447FBC" w:rsidRPr="004246F8" w:rsidRDefault="00447FBC" w:rsidP="004246F8">
      <w:pPr>
        <w:jc w:val="both"/>
        <w:rPr>
          <w:rFonts w:ascii="Arial" w:hAnsi="Arial" w:cs="Arial"/>
          <w:b/>
        </w:rPr>
      </w:pPr>
    </w:p>
    <w:p w:rsidR="00447FBC" w:rsidRPr="004246F8" w:rsidRDefault="00447FBC" w:rsidP="00D5215E">
      <w:pPr>
        <w:jc w:val="both"/>
        <w:rPr>
          <w:rFonts w:ascii="Arial" w:hAnsi="Arial" w:cs="Arial"/>
        </w:rPr>
      </w:pPr>
      <w:r w:rsidRPr="004246F8">
        <w:rPr>
          <w:rFonts w:ascii="Arial" w:hAnsi="Arial" w:cs="Arial"/>
        </w:rPr>
        <w:t>*Aynı dili konuşan aynı dinden iki millet olarak bu tarz gidiş gelişlerin artırılarak yapılması ortak yatırımların yapılması</w:t>
      </w:r>
    </w:p>
    <w:p w:rsidR="00447FBC" w:rsidRPr="004246F8" w:rsidRDefault="00447FBC" w:rsidP="00D5215E">
      <w:pPr>
        <w:jc w:val="both"/>
        <w:rPr>
          <w:rFonts w:ascii="Arial" w:hAnsi="Arial" w:cs="Arial"/>
        </w:rPr>
      </w:pPr>
      <w:r w:rsidRPr="004246F8">
        <w:rPr>
          <w:rFonts w:ascii="Arial" w:hAnsi="Arial" w:cs="Arial"/>
        </w:rPr>
        <w:t>*Tebriz sizin şehriniz burada yatırımlar yapın biz gelip yatırım yapalım</w:t>
      </w:r>
    </w:p>
    <w:p w:rsidR="00447FBC" w:rsidRPr="004246F8" w:rsidRDefault="00447FBC" w:rsidP="00D5215E">
      <w:pPr>
        <w:jc w:val="both"/>
        <w:rPr>
          <w:rFonts w:ascii="Arial" w:hAnsi="Arial" w:cs="Arial"/>
        </w:rPr>
      </w:pPr>
      <w:r w:rsidRPr="004246F8">
        <w:rPr>
          <w:rFonts w:ascii="Arial" w:hAnsi="Arial" w:cs="Arial"/>
        </w:rPr>
        <w:t xml:space="preserve">*Başkan Kamil </w:t>
      </w:r>
      <w:proofErr w:type="spellStart"/>
      <w:r w:rsidRPr="004246F8">
        <w:rPr>
          <w:rFonts w:ascii="Arial" w:hAnsi="Arial" w:cs="Arial"/>
        </w:rPr>
        <w:t>Arslan</w:t>
      </w:r>
      <w:proofErr w:type="spellEnd"/>
      <w:r w:rsidRPr="004246F8">
        <w:rPr>
          <w:rFonts w:ascii="Arial" w:hAnsi="Arial" w:cs="Arial"/>
        </w:rPr>
        <w:t xml:space="preserve"> </w:t>
      </w:r>
      <w:proofErr w:type="spellStart"/>
      <w:r w:rsidRPr="004246F8">
        <w:rPr>
          <w:rFonts w:ascii="Arial" w:hAnsi="Arial" w:cs="Arial"/>
        </w:rPr>
        <w:t>Borualan</w:t>
      </w:r>
      <w:proofErr w:type="spellEnd"/>
      <w:r w:rsidRPr="004246F8">
        <w:rPr>
          <w:rFonts w:ascii="Arial" w:hAnsi="Arial" w:cs="Arial"/>
        </w:rPr>
        <w:t xml:space="preserve"> sınır kapısının açılmasının iki ülke ticareti için çok önemli olduğunu daha önce yapılan istişarelerde </w:t>
      </w:r>
      <w:r w:rsidR="004F1B3E">
        <w:rPr>
          <w:rFonts w:ascii="Arial" w:hAnsi="Arial" w:cs="Arial"/>
        </w:rPr>
        <w:t xml:space="preserve">iki ülke arasında yapılması planlanan  serbest ticaret bölgesinin </w:t>
      </w:r>
      <w:r w:rsidRPr="004246F8">
        <w:rPr>
          <w:rFonts w:ascii="Arial" w:hAnsi="Arial" w:cs="Arial"/>
        </w:rPr>
        <w:t xml:space="preserve"> Alt yapısının Türkiye tarafından yapılacağı enerjisinin İran tarafından karşılanacağı  bir yapı ile yapılması planmış olsa da henüz icraata dönüştürülememiştir</w:t>
      </w:r>
    </w:p>
    <w:p w:rsidR="00447FBC" w:rsidRPr="004246F8" w:rsidRDefault="00447FBC" w:rsidP="00D5215E">
      <w:pPr>
        <w:jc w:val="both"/>
        <w:rPr>
          <w:rFonts w:ascii="Arial" w:hAnsi="Arial" w:cs="Arial"/>
        </w:rPr>
      </w:pPr>
      <w:r w:rsidRPr="004246F8">
        <w:rPr>
          <w:rFonts w:ascii="Arial" w:hAnsi="Arial" w:cs="Arial"/>
        </w:rPr>
        <w:t xml:space="preserve">*Kamil Arslan Türkiye de yatırım yapmaları halinde Iğdır’ın 6. Teşvik bölgede olduğunu belirtmiş </w:t>
      </w:r>
      <w:proofErr w:type="spellStart"/>
      <w:r w:rsidRPr="004246F8">
        <w:rPr>
          <w:rFonts w:ascii="Arial" w:hAnsi="Arial" w:cs="Arial"/>
        </w:rPr>
        <w:t>yatırıcımlarıbir</w:t>
      </w:r>
      <w:proofErr w:type="spellEnd"/>
      <w:r w:rsidRPr="004246F8">
        <w:rPr>
          <w:rFonts w:ascii="Arial" w:hAnsi="Arial" w:cs="Arial"/>
        </w:rPr>
        <w:t xml:space="preserve"> çok ayrıcalığın beklediğinin altını çizmiştir.</w:t>
      </w:r>
    </w:p>
    <w:p w:rsidR="00447FBC" w:rsidRPr="004246F8" w:rsidRDefault="00447FBC" w:rsidP="00D5215E">
      <w:pPr>
        <w:jc w:val="both"/>
        <w:rPr>
          <w:rFonts w:ascii="Arial" w:hAnsi="Arial" w:cs="Arial"/>
        </w:rPr>
      </w:pPr>
      <w:r w:rsidRPr="004246F8">
        <w:rPr>
          <w:rFonts w:ascii="Arial" w:hAnsi="Arial" w:cs="Arial"/>
        </w:rPr>
        <w:t>*Bununla ilgili birçok bilgilendirme ile iki ülke arasında toplantıların yapılması gerekmektedir.</w:t>
      </w:r>
    </w:p>
    <w:p w:rsidR="00447FBC" w:rsidRPr="004246F8" w:rsidRDefault="00447FBC" w:rsidP="00D5215E">
      <w:pPr>
        <w:jc w:val="both"/>
        <w:rPr>
          <w:rFonts w:ascii="Arial" w:hAnsi="Arial" w:cs="Arial"/>
        </w:rPr>
      </w:pPr>
      <w:r w:rsidRPr="004246F8">
        <w:rPr>
          <w:rFonts w:ascii="Arial" w:hAnsi="Arial" w:cs="Arial"/>
        </w:rPr>
        <w:t xml:space="preserve">*Tebriz de 8500 irili ufaklı üretim yapan kuruluş bulunmaktadır.Bu kuruluşların yerinde ziyaret edilmesi iki ülke için de olumlu olacaktır. </w:t>
      </w:r>
    </w:p>
    <w:p w:rsidR="00447FBC" w:rsidRPr="004246F8" w:rsidRDefault="00D5215E" w:rsidP="00D5215E">
      <w:pPr>
        <w:jc w:val="both"/>
        <w:rPr>
          <w:rFonts w:ascii="Arial" w:hAnsi="Arial" w:cs="Arial"/>
        </w:rPr>
      </w:pPr>
      <w:r w:rsidRPr="00D5215E">
        <w:rPr>
          <w:rFonts w:ascii="Arial" w:hAnsi="Arial" w:cs="Arial"/>
          <w:noProof/>
          <w:lang w:eastAsia="tr-TR"/>
        </w:rPr>
        <w:drawing>
          <wp:anchor distT="0" distB="0" distL="114300" distR="114300" simplePos="0" relativeHeight="251667456" behindDoc="1" locked="0" layoutInCell="1" allowOverlap="1">
            <wp:simplePos x="0" y="0"/>
            <wp:positionH relativeFrom="column">
              <wp:posOffset>5775960</wp:posOffset>
            </wp:positionH>
            <wp:positionV relativeFrom="paragraph">
              <wp:posOffset>-855980</wp:posOffset>
            </wp:positionV>
            <wp:extent cx="827405" cy="855345"/>
            <wp:effectExtent l="19050" t="0" r="0" b="0"/>
            <wp:wrapTight wrapText="bothSides">
              <wp:wrapPolygon edited="0">
                <wp:start x="-497" y="0"/>
                <wp:lineTo x="-497" y="21167"/>
                <wp:lineTo x="21384" y="21167"/>
                <wp:lineTo x="21384" y="0"/>
                <wp:lineTo x="-497" y="0"/>
              </wp:wrapPolygon>
            </wp:wrapTight>
            <wp:docPr id="8" name="Resim 250" descr="C:\Users\WIN7\Desktop\log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IN7\Desktop\logo15.JPG"/>
                    <pic:cNvPicPr>
                      <a:picLocks noChangeAspect="1" noChangeArrowheads="1"/>
                    </pic:cNvPicPr>
                  </pic:nvPicPr>
                  <pic:blipFill>
                    <a:blip r:embed="rId32" cstate="print"/>
                    <a:srcRect/>
                    <a:stretch>
                      <a:fillRect/>
                    </a:stretch>
                  </pic:blipFill>
                  <pic:spPr bwMode="auto">
                    <a:xfrm>
                      <a:off x="0" y="0"/>
                      <a:ext cx="827405" cy="855345"/>
                    </a:xfrm>
                    <a:prstGeom prst="rect">
                      <a:avLst/>
                    </a:prstGeom>
                    <a:noFill/>
                    <a:ln w="9525">
                      <a:noFill/>
                      <a:miter lim="800000"/>
                      <a:headEnd/>
                      <a:tailEnd/>
                    </a:ln>
                  </pic:spPr>
                </pic:pic>
              </a:graphicData>
            </a:graphic>
          </wp:anchor>
        </w:drawing>
      </w:r>
      <w:r w:rsidR="00447FBC" w:rsidRPr="004246F8">
        <w:rPr>
          <w:rFonts w:ascii="Arial" w:hAnsi="Arial" w:cs="Arial"/>
        </w:rPr>
        <w:t xml:space="preserve">*İki ülkenin ticaretinin geliştirilmesine yönelik bu tür ziyaretlerin teşvik ettirilerek artırılması iki </w:t>
      </w:r>
      <w:proofErr w:type="spellStart"/>
      <w:r w:rsidR="00447FBC" w:rsidRPr="004246F8">
        <w:rPr>
          <w:rFonts w:ascii="Arial" w:hAnsi="Arial" w:cs="Arial"/>
        </w:rPr>
        <w:t>ülkeninde</w:t>
      </w:r>
      <w:proofErr w:type="spellEnd"/>
      <w:r w:rsidR="00447FBC" w:rsidRPr="004246F8">
        <w:rPr>
          <w:rFonts w:ascii="Arial" w:hAnsi="Arial" w:cs="Arial"/>
        </w:rPr>
        <w:t xml:space="preserve"> faydasınadır.</w:t>
      </w:r>
    </w:p>
    <w:p w:rsidR="00447FBC" w:rsidRPr="004246F8" w:rsidRDefault="00447FBC" w:rsidP="00D5215E">
      <w:pPr>
        <w:jc w:val="both"/>
        <w:rPr>
          <w:rFonts w:ascii="Arial" w:hAnsi="Arial" w:cs="Arial"/>
        </w:rPr>
      </w:pPr>
      <w:r w:rsidRPr="004246F8">
        <w:rPr>
          <w:rFonts w:ascii="Arial" w:hAnsi="Arial" w:cs="Arial"/>
        </w:rPr>
        <w:lastRenderedPageBreak/>
        <w:t>*Transit konusunda kara ve demiryolu taşımacılığı ticaretin gelişmesinde çok önemlidir.Iğdır Demiryolunun açılışı ile ticaret daha da hareketlenecektir.</w:t>
      </w:r>
      <w:proofErr w:type="spellStart"/>
      <w:r w:rsidRPr="004246F8">
        <w:rPr>
          <w:rFonts w:ascii="Arial" w:hAnsi="Arial" w:cs="Arial"/>
        </w:rPr>
        <w:t>Sederek</w:t>
      </w:r>
      <w:proofErr w:type="spellEnd"/>
      <w:r w:rsidRPr="004246F8">
        <w:rPr>
          <w:rFonts w:ascii="Arial" w:hAnsi="Arial" w:cs="Arial"/>
        </w:rPr>
        <w:t>-Aralık-</w:t>
      </w:r>
      <w:proofErr w:type="spellStart"/>
      <w:r w:rsidRPr="004246F8">
        <w:rPr>
          <w:rFonts w:ascii="Arial" w:hAnsi="Arial" w:cs="Arial"/>
        </w:rPr>
        <w:t>Nahçivan</w:t>
      </w:r>
      <w:proofErr w:type="spellEnd"/>
      <w:r w:rsidRPr="004246F8">
        <w:rPr>
          <w:rFonts w:ascii="Arial" w:hAnsi="Arial" w:cs="Arial"/>
        </w:rPr>
        <w:t xml:space="preserve"> bölgelerinde Ticaret yapılabilir </w:t>
      </w:r>
      <w:proofErr w:type="spellStart"/>
      <w:r w:rsidRPr="004246F8">
        <w:rPr>
          <w:rFonts w:ascii="Arial" w:hAnsi="Arial" w:cs="Arial"/>
        </w:rPr>
        <w:t>Nahçivan</w:t>
      </w:r>
      <w:proofErr w:type="spellEnd"/>
      <w:r w:rsidRPr="004246F8">
        <w:rPr>
          <w:rFonts w:ascii="Arial" w:hAnsi="Arial" w:cs="Arial"/>
        </w:rPr>
        <w:t xml:space="preserve"> Çulfa </w:t>
      </w:r>
      <w:proofErr w:type="spellStart"/>
      <w:r w:rsidRPr="004246F8">
        <w:rPr>
          <w:rFonts w:ascii="Arial" w:hAnsi="Arial" w:cs="Arial"/>
        </w:rPr>
        <w:t>iran</w:t>
      </w:r>
      <w:proofErr w:type="spellEnd"/>
      <w:r w:rsidRPr="004246F8">
        <w:rPr>
          <w:rFonts w:ascii="Arial" w:hAnsi="Arial" w:cs="Arial"/>
        </w:rPr>
        <w:t xml:space="preserve"> sınır bölgesinde Tebriz demiryolu öteden beri mevcuttur Bu potansiyelden iki ülkenin yararlanması önemlidir.</w:t>
      </w:r>
    </w:p>
    <w:p w:rsidR="00447FBC" w:rsidRPr="004246F8" w:rsidRDefault="00447FBC" w:rsidP="00D5215E">
      <w:pPr>
        <w:jc w:val="both"/>
        <w:rPr>
          <w:rFonts w:ascii="Arial" w:hAnsi="Arial" w:cs="Arial"/>
        </w:rPr>
      </w:pPr>
      <w:r w:rsidRPr="004246F8">
        <w:rPr>
          <w:rFonts w:ascii="Arial" w:hAnsi="Arial" w:cs="Arial"/>
        </w:rPr>
        <w:t xml:space="preserve">*Söz alan </w:t>
      </w:r>
      <w:proofErr w:type="spellStart"/>
      <w:r w:rsidRPr="004246F8">
        <w:rPr>
          <w:rFonts w:ascii="Arial" w:hAnsi="Arial" w:cs="Arial"/>
        </w:rPr>
        <w:t>Ünay</w:t>
      </w:r>
      <w:proofErr w:type="spellEnd"/>
      <w:r w:rsidRPr="004246F8">
        <w:rPr>
          <w:rFonts w:ascii="Arial" w:hAnsi="Arial" w:cs="Arial"/>
        </w:rPr>
        <w:t xml:space="preserve"> Turan Nakliyatçılar ile ilgili  sorunları dile getirdi.</w:t>
      </w:r>
      <w:proofErr w:type="spellStart"/>
      <w:r w:rsidRPr="004246F8">
        <w:rPr>
          <w:rFonts w:ascii="Arial" w:hAnsi="Arial" w:cs="Arial"/>
        </w:rPr>
        <w:t>Tırların</w:t>
      </w:r>
      <w:proofErr w:type="spellEnd"/>
      <w:r w:rsidRPr="004246F8">
        <w:rPr>
          <w:rFonts w:ascii="Arial" w:hAnsi="Arial" w:cs="Arial"/>
        </w:rPr>
        <w:t xml:space="preserve"> uzun süre </w:t>
      </w:r>
      <w:proofErr w:type="spellStart"/>
      <w:r w:rsidRPr="004246F8">
        <w:rPr>
          <w:rFonts w:ascii="Arial" w:hAnsi="Arial" w:cs="Arial"/>
        </w:rPr>
        <w:t>Gürbulakta</w:t>
      </w:r>
      <w:proofErr w:type="spellEnd"/>
      <w:r w:rsidRPr="004246F8">
        <w:rPr>
          <w:rFonts w:ascii="Arial" w:hAnsi="Arial" w:cs="Arial"/>
        </w:rPr>
        <w:t xml:space="preserve"> beklediğinin altını çizdi.</w:t>
      </w:r>
      <w:proofErr w:type="spellStart"/>
      <w:r w:rsidRPr="004246F8">
        <w:rPr>
          <w:rFonts w:ascii="Arial" w:hAnsi="Arial" w:cs="Arial"/>
        </w:rPr>
        <w:t>Borualan</w:t>
      </w:r>
      <w:proofErr w:type="spellEnd"/>
      <w:r w:rsidRPr="004246F8">
        <w:rPr>
          <w:rFonts w:ascii="Arial" w:hAnsi="Arial" w:cs="Arial"/>
        </w:rPr>
        <w:t xml:space="preserve"> sınır kapısının açılmaması sonucu </w:t>
      </w:r>
      <w:proofErr w:type="spellStart"/>
      <w:r w:rsidRPr="004246F8">
        <w:rPr>
          <w:rFonts w:ascii="Arial" w:hAnsi="Arial" w:cs="Arial"/>
        </w:rPr>
        <w:t>Gürbulakta</w:t>
      </w:r>
      <w:proofErr w:type="spellEnd"/>
      <w:r w:rsidRPr="004246F8">
        <w:rPr>
          <w:rFonts w:ascii="Arial" w:hAnsi="Arial" w:cs="Arial"/>
        </w:rPr>
        <w:t xml:space="preserve"> çok yığılma oluyor gıda ürünleri getirdiğimizde beklemeden dolayı çok ürün bozuluyor.Bunlar dikkate alınmalıdır </w:t>
      </w:r>
    </w:p>
    <w:p w:rsidR="00447FBC" w:rsidRPr="004246F8" w:rsidRDefault="00447FBC" w:rsidP="00D5215E">
      <w:pPr>
        <w:jc w:val="both"/>
        <w:rPr>
          <w:rFonts w:ascii="Arial" w:hAnsi="Arial" w:cs="Arial"/>
        </w:rPr>
      </w:pPr>
      <w:r w:rsidRPr="004246F8">
        <w:rPr>
          <w:rFonts w:ascii="Arial" w:hAnsi="Arial" w:cs="Arial"/>
        </w:rPr>
        <w:t xml:space="preserve">*İran tırları böyle bir sorun yaşamadığı için bu adımın İran tarafından atılmasını bekliyoruz </w:t>
      </w:r>
    </w:p>
    <w:p w:rsidR="00447FBC" w:rsidRPr="004246F8" w:rsidRDefault="00447FBC" w:rsidP="00D5215E">
      <w:pPr>
        <w:jc w:val="both"/>
        <w:rPr>
          <w:rFonts w:ascii="Arial" w:hAnsi="Arial" w:cs="Arial"/>
        </w:rPr>
      </w:pPr>
      <w:r w:rsidRPr="004246F8">
        <w:rPr>
          <w:rFonts w:ascii="Arial" w:hAnsi="Arial" w:cs="Arial"/>
        </w:rPr>
        <w:t xml:space="preserve">*Yakıt komisyonu gereği iki ülkeden alınan ağır vergiler iki ülkenin de ticaretini baltalamaktadır.Son zamanlarda yapılan toplantılarda bu konular istişare edilmesine rağmen henüz </w:t>
      </w:r>
      <w:proofErr w:type="spellStart"/>
      <w:r w:rsidRPr="004246F8">
        <w:rPr>
          <w:rFonts w:ascii="Arial" w:hAnsi="Arial" w:cs="Arial"/>
        </w:rPr>
        <w:t>müsbet</w:t>
      </w:r>
      <w:proofErr w:type="spellEnd"/>
      <w:r w:rsidRPr="004246F8">
        <w:rPr>
          <w:rFonts w:ascii="Arial" w:hAnsi="Arial" w:cs="Arial"/>
        </w:rPr>
        <w:t xml:space="preserve"> sonuçlar elde edilmemiştir.</w:t>
      </w:r>
    </w:p>
    <w:p w:rsidR="00447FBC" w:rsidRPr="004246F8" w:rsidRDefault="00447FBC" w:rsidP="00D5215E">
      <w:pPr>
        <w:jc w:val="both"/>
        <w:rPr>
          <w:rFonts w:ascii="Arial" w:hAnsi="Arial" w:cs="Arial"/>
        </w:rPr>
      </w:pPr>
      <w:r w:rsidRPr="004246F8">
        <w:rPr>
          <w:rFonts w:ascii="Arial" w:hAnsi="Arial" w:cs="Arial"/>
        </w:rPr>
        <w:t xml:space="preserve">*Muharrem </w:t>
      </w:r>
      <w:proofErr w:type="spellStart"/>
      <w:r w:rsidRPr="004246F8">
        <w:rPr>
          <w:rFonts w:ascii="Arial" w:hAnsi="Arial" w:cs="Arial"/>
        </w:rPr>
        <w:t>ÇecenNahçivanda</w:t>
      </w:r>
      <w:proofErr w:type="spellEnd"/>
      <w:r w:rsidRPr="004246F8">
        <w:rPr>
          <w:rFonts w:ascii="Arial" w:hAnsi="Arial" w:cs="Arial"/>
        </w:rPr>
        <w:t xml:space="preserve"> iki kapı varken </w:t>
      </w:r>
      <w:proofErr w:type="spellStart"/>
      <w:r w:rsidRPr="004246F8">
        <w:rPr>
          <w:rFonts w:ascii="Arial" w:hAnsi="Arial" w:cs="Arial"/>
        </w:rPr>
        <w:t>İranda</w:t>
      </w:r>
      <w:proofErr w:type="spellEnd"/>
      <w:r w:rsidRPr="004246F8">
        <w:rPr>
          <w:rFonts w:ascii="Arial" w:hAnsi="Arial" w:cs="Arial"/>
        </w:rPr>
        <w:t xml:space="preserve"> iki kapı olmaması 2 </w:t>
      </w:r>
      <w:proofErr w:type="spellStart"/>
      <w:r w:rsidRPr="004246F8">
        <w:rPr>
          <w:rFonts w:ascii="Arial" w:hAnsi="Arial" w:cs="Arial"/>
        </w:rPr>
        <w:t>ülkeninde</w:t>
      </w:r>
      <w:proofErr w:type="spellEnd"/>
      <w:r w:rsidRPr="004246F8">
        <w:rPr>
          <w:rFonts w:ascii="Arial" w:hAnsi="Arial" w:cs="Arial"/>
        </w:rPr>
        <w:t xml:space="preserve"> ticaretini etkilemektedir.dedi</w:t>
      </w:r>
    </w:p>
    <w:p w:rsidR="00447FBC" w:rsidRPr="004246F8" w:rsidRDefault="00447FBC" w:rsidP="00D5215E">
      <w:pPr>
        <w:jc w:val="both"/>
        <w:rPr>
          <w:rFonts w:ascii="Arial" w:hAnsi="Arial" w:cs="Arial"/>
        </w:rPr>
      </w:pPr>
      <w:r w:rsidRPr="004246F8">
        <w:rPr>
          <w:rFonts w:ascii="Arial" w:hAnsi="Arial" w:cs="Arial"/>
        </w:rPr>
        <w:t>*Ziya bey Iğdır OSB sindeki gelişmelerle ilgili olarak bilgi verdi.</w:t>
      </w:r>
      <w:proofErr w:type="spellStart"/>
      <w:r w:rsidRPr="004246F8">
        <w:rPr>
          <w:rFonts w:ascii="Arial" w:hAnsi="Arial" w:cs="Arial"/>
        </w:rPr>
        <w:t>Iğdırın</w:t>
      </w:r>
      <w:proofErr w:type="spellEnd"/>
      <w:r w:rsidRPr="004246F8">
        <w:rPr>
          <w:rFonts w:ascii="Arial" w:hAnsi="Arial" w:cs="Arial"/>
        </w:rPr>
        <w:t xml:space="preserve"> yatırım için çok uygun olduğunun altını çizdi.</w:t>
      </w:r>
    </w:p>
    <w:p w:rsidR="00447FBC" w:rsidRPr="004246F8" w:rsidRDefault="00447FBC" w:rsidP="00D5215E">
      <w:pPr>
        <w:jc w:val="both"/>
        <w:rPr>
          <w:rFonts w:ascii="Arial" w:hAnsi="Arial" w:cs="Arial"/>
        </w:rPr>
      </w:pPr>
      <w:r w:rsidRPr="004246F8">
        <w:rPr>
          <w:rFonts w:ascii="Arial" w:hAnsi="Arial" w:cs="Arial"/>
        </w:rPr>
        <w:t>*Hükümdar Arat AVM yapılmasını gündeme getirdi</w:t>
      </w:r>
      <w:r w:rsidR="0065161F" w:rsidRPr="004246F8">
        <w:rPr>
          <w:rFonts w:ascii="Arial" w:hAnsi="Arial" w:cs="Arial"/>
        </w:rPr>
        <w:t>.</w:t>
      </w:r>
      <w:r w:rsidR="00CB0084" w:rsidRPr="004246F8">
        <w:rPr>
          <w:rFonts w:ascii="Arial" w:hAnsi="Arial" w:cs="Arial"/>
        </w:rPr>
        <w:t xml:space="preserve">Yapılacak olan AVM ile İranlı turistlerin daha rahat </w:t>
      </w:r>
      <w:r w:rsidR="000205F1" w:rsidRPr="004246F8">
        <w:rPr>
          <w:rFonts w:ascii="Arial" w:hAnsi="Arial" w:cs="Arial"/>
        </w:rPr>
        <w:t>alışveriş yapabileceğini belirtti.</w:t>
      </w:r>
    </w:p>
    <w:p w:rsidR="00447FBC" w:rsidRPr="004246F8" w:rsidRDefault="00447FBC" w:rsidP="00D5215E">
      <w:pPr>
        <w:jc w:val="both"/>
        <w:rPr>
          <w:rFonts w:ascii="Arial" w:hAnsi="Arial" w:cs="Arial"/>
        </w:rPr>
      </w:pPr>
      <w:r w:rsidRPr="004246F8">
        <w:rPr>
          <w:rFonts w:ascii="Arial" w:hAnsi="Arial" w:cs="Arial"/>
        </w:rPr>
        <w:t>*Söz alan Başkan Kamil Arslan Tebriz ve Iğdır ticaret odası arasında kardeş oda protokolleri yapılmalı Tebriz ticaret ve sanayi odası ile Iğdır Ticaret odasının firmalarının içinde bulunduğu farsça Türkçe iş rehberi yapılması iki ülkenin Ticareti için olumlu bir hareket olacaktır.</w:t>
      </w:r>
      <w:proofErr w:type="spellStart"/>
      <w:r w:rsidRPr="004246F8">
        <w:rPr>
          <w:rFonts w:ascii="Arial" w:hAnsi="Arial" w:cs="Arial"/>
        </w:rPr>
        <w:t>Tebrizde</w:t>
      </w:r>
      <w:proofErr w:type="spellEnd"/>
      <w:r w:rsidRPr="004246F8">
        <w:rPr>
          <w:rFonts w:ascii="Arial" w:hAnsi="Arial" w:cs="Arial"/>
        </w:rPr>
        <w:t xml:space="preserve"> bulunan </w:t>
      </w:r>
      <w:proofErr w:type="spellStart"/>
      <w:r w:rsidRPr="004246F8">
        <w:rPr>
          <w:rFonts w:ascii="Arial" w:hAnsi="Arial" w:cs="Arial"/>
        </w:rPr>
        <w:t>bilboardlarda</w:t>
      </w:r>
      <w:proofErr w:type="spellEnd"/>
      <w:r w:rsidRPr="004246F8">
        <w:rPr>
          <w:rFonts w:ascii="Arial" w:hAnsi="Arial" w:cs="Arial"/>
        </w:rPr>
        <w:t xml:space="preserve"> Iğdır’ın Iğdır da bulunan </w:t>
      </w:r>
      <w:proofErr w:type="spellStart"/>
      <w:r w:rsidRPr="004246F8">
        <w:rPr>
          <w:rFonts w:ascii="Arial" w:hAnsi="Arial" w:cs="Arial"/>
        </w:rPr>
        <w:t>Bilboardlarda</w:t>
      </w:r>
      <w:proofErr w:type="spellEnd"/>
      <w:r w:rsidRPr="004246F8">
        <w:rPr>
          <w:rFonts w:ascii="Arial" w:hAnsi="Arial" w:cs="Arial"/>
        </w:rPr>
        <w:t xml:space="preserve"> Tebriz ‘i tanıtalım. Iğdır </w:t>
      </w:r>
      <w:proofErr w:type="spellStart"/>
      <w:r w:rsidRPr="004246F8">
        <w:rPr>
          <w:rFonts w:ascii="Arial" w:hAnsi="Arial" w:cs="Arial"/>
        </w:rPr>
        <w:t>daki</w:t>
      </w:r>
      <w:proofErr w:type="spellEnd"/>
      <w:r w:rsidRPr="004246F8">
        <w:rPr>
          <w:rFonts w:ascii="Arial" w:hAnsi="Arial" w:cs="Arial"/>
        </w:rPr>
        <w:t xml:space="preserve"> havaalanımızdan İran </w:t>
      </w:r>
      <w:proofErr w:type="spellStart"/>
      <w:r w:rsidRPr="004246F8">
        <w:rPr>
          <w:rFonts w:ascii="Arial" w:hAnsi="Arial" w:cs="Arial"/>
        </w:rPr>
        <w:t>lı</w:t>
      </w:r>
      <w:proofErr w:type="spellEnd"/>
      <w:r w:rsidRPr="004246F8">
        <w:rPr>
          <w:rFonts w:ascii="Arial" w:hAnsi="Arial" w:cs="Arial"/>
        </w:rPr>
        <w:t xml:space="preserve"> turistler ülkemizin her yerine seyahat edebilir.Iğdır’a her hafta gelen  ticaretimizi hareketlendiren İranlı misafirlerimiz için biz oda olarak alışveriş yaptıkları üyelerimize </w:t>
      </w:r>
      <w:proofErr w:type="spellStart"/>
      <w:r w:rsidRPr="004246F8">
        <w:rPr>
          <w:rFonts w:ascii="Arial" w:hAnsi="Arial" w:cs="Arial"/>
        </w:rPr>
        <w:t>İrandan</w:t>
      </w:r>
      <w:proofErr w:type="spellEnd"/>
      <w:r w:rsidRPr="004246F8">
        <w:rPr>
          <w:rFonts w:ascii="Arial" w:hAnsi="Arial" w:cs="Arial"/>
        </w:rPr>
        <w:t xml:space="preserve"> gelen turistlerimizi özel hissettirmek için işletmelerin giriş kapısına farsça </w:t>
      </w:r>
      <w:proofErr w:type="spellStart"/>
      <w:r w:rsidRPr="004246F8">
        <w:rPr>
          <w:rFonts w:ascii="Arial" w:hAnsi="Arial" w:cs="Arial"/>
        </w:rPr>
        <w:t>hoşgeldin</w:t>
      </w:r>
      <w:proofErr w:type="spellEnd"/>
      <w:r w:rsidRPr="004246F8">
        <w:rPr>
          <w:rFonts w:ascii="Arial" w:hAnsi="Arial" w:cs="Arial"/>
        </w:rPr>
        <w:t xml:space="preserve"> yazısı yazdırmayı hedefliyoruz.Bu tür ziyaretlerin</w:t>
      </w:r>
      <w:r w:rsidR="0065161F" w:rsidRPr="004246F8">
        <w:rPr>
          <w:rFonts w:ascii="Arial" w:hAnsi="Arial" w:cs="Arial"/>
        </w:rPr>
        <w:t xml:space="preserve"> karşılıklı olması ve yaygınlaştırılması ilişkilerin verimli olması yönünde çok iyi olacağı kanaatindeyiz. Bizde güzel Iğdır’ımıza sizleri bekliyoruz ilimizde  yatırım yapan firmalarımızı yerinde ziyaret etmek İranlı yatırımcı için  iyi olacaktır.</w:t>
      </w:r>
      <w:r w:rsidR="000205F1" w:rsidRPr="004246F8">
        <w:rPr>
          <w:rFonts w:ascii="Arial" w:hAnsi="Arial" w:cs="Arial"/>
        </w:rPr>
        <w:t>dedi</w:t>
      </w:r>
    </w:p>
    <w:p w:rsidR="00447FBC" w:rsidRDefault="00447FBC" w:rsidP="00D5215E">
      <w:pPr>
        <w:jc w:val="both"/>
        <w:rPr>
          <w:rFonts w:ascii="Arial" w:hAnsi="Arial" w:cs="Arial"/>
        </w:rPr>
      </w:pPr>
      <w:r w:rsidRPr="004246F8">
        <w:rPr>
          <w:rFonts w:ascii="Arial" w:hAnsi="Arial" w:cs="Arial"/>
        </w:rPr>
        <w:t xml:space="preserve">*Bu konuşmaların üzerine söz alan Tür İran iş konseyi başkanı </w:t>
      </w:r>
      <w:proofErr w:type="spellStart"/>
      <w:r w:rsidRPr="004246F8">
        <w:rPr>
          <w:rFonts w:ascii="Arial" w:hAnsi="Arial" w:cs="Arial"/>
        </w:rPr>
        <w:t>RezaKami</w:t>
      </w:r>
      <w:proofErr w:type="spellEnd"/>
      <w:r w:rsidRPr="004246F8">
        <w:rPr>
          <w:rFonts w:ascii="Arial" w:hAnsi="Arial" w:cs="Arial"/>
        </w:rPr>
        <w:t xml:space="preserve"> birlikte yapılacak her çalışmada bizde varız her türlü işbirliği çalışmasında birlikte çalışmalar yapabiliriz dedi. </w:t>
      </w:r>
    </w:p>
    <w:p w:rsidR="00D5215E" w:rsidRDefault="00D5215E" w:rsidP="00447FBC">
      <w:pPr>
        <w:rPr>
          <w:rFonts w:ascii="Arial" w:hAnsi="Arial" w:cs="Arial"/>
        </w:rPr>
      </w:pPr>
    </w:p>
    <w:p w:rsidR="00D5215E" w:rsidRDefault="00D5215E" w:rsidP="00447FBC">
      <w:pPr>
        <w:rPr>
          <w:rFonts w:ascii="Arial" w:hAnsi="Arial" w:cs="Arial"/>
        </w:rPr>
      </w:pPr>
    </w:p>
    <w:p w:rsidR="00D5215E" w:rsidRDefault="00D5215E" w:rsidP="00447FBC">
      <w:pPr>
        <w:rPr>
          <w:rFonts w:ascii="Arial" w:hAnsi="Arial" w:cs="Arial"/>
        </w:rPr>
      </w:pPr>
    </w:p>
    <w:p w:rsidR="00D5215E" w:rsidRPr="004246F8" w:rsidRDefault="00D5215E" w:rsidP="00447FBC">
      <w:pPr>
        <w:rPr>
          <w:rFonts w:ascii="Arial" w:hAnsi="Arial" w:cs="Arial"/>
        </w:rPr>
      </w:pPr>
    </w:p>
    <w:p w:rsidR="00447FBC" w:rsidRPr="004246F8" w:rsidRDefault="00447FBC" w:rsidP="00447FBC">
      <w:pPr>
        <w:rPr>
          <w:rFonts w:ascii="Arial" w:hAnsi="Arial" w:cs="Arial"/>
        </w:rPr>
      </w:pPr>
    </w:p>
    <w:sectPr w:rsidR="00447FBC" w:rsidRPr="004246F8" w:rsidSect="00B65208">
      <w:headerReference w:type="default" r:id="rId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6F8" w:rsidRDefault="004246F8" w:rsidP="000F7B48">
      <w:pPr>
        <w:spacing w:after="0" w:line="240" w:lineRule="auto"/>
      </w:pPr>
      <w:r>
        <w:separator/>
      </w:r>
    </w:p>
  </w:endnote>
  <w:endnote w:type="continuationSeparator" w:id="1">
    <w:p w:rsidR="004246F8" w:rsidRDefault="004246F8" w:rsidP="000F7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6F8" w:rsidRDefault="004246F8" w:rsidP="000F7B48">
      <w:pPr>
        <w:spacing w:after="0" w:line="240" w:lineRule="auto"/>
      </w:pPr>
      <w:r>
        <w:separator/>
      </w:r>
    </w:p>
  </w:footnote>
  <w:footnote w:type="continuationSeparator" w:id="1">
    <w:p w:rsidR="004246F8" w:rsidRDefault="004246F8" w:rsidP="000F7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15E" w:rsidRDefault="00D5215E">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6A6053"/>
    <w:rsid w:val="000205F1"/>
    <w:rsid w:val="000E0B82"/>
    <w:rsid w:val="000F7B48"/>
    <w:rsid w:val="00156802"/>
    <w:rsid w:val="00224F2B"/>
    <w:rsid w:val="00272F50"/>
    <w:rsid w:val="004246F8"/>
    <w:rsid w:val="00447FBC"/>
    <w:rsid w:val="004B5193"/>
    <w:rsid w:val="004B5B60"/>
    <w:rsid w:val="004F1B3E"/>
    <w:rsid w:val="004F7CD2"/>
    <w:rsid w:val="00513B37"/>
    <w:rsid w:val="00527C3E"/>
    <w:rsid w:val="00552513"/>
    <w:rsid w:val="00563EA5"/>
    <w:rsid w:val="005815E4"/>
    <w:rsid w:val="0065161F"/>
    <w:rsid w:val="006A6053"/>
    <w:rsid w:val="007E7921"/>
    <w:rsid w:val="00877950"/>
    <w:rsid w:val="00A1406F"/>
    <w:rsid w:val="00A447A3"/>
    <w:rsid w:val="00B137FB"/>
    <w:rsid w:val="00B577A6"/>
    <w:rsid w:val="00B65208"/>
    <w:rsid w:val="00CB0084"/>
    <w:rsid w:val="00D00567"/>
    <w:rsid w:val="00D5215E"/>
    <w:rsid w:val="00D83AB8"/>
    <w:rsid w:val="00E12B83"/>
    <w:rsid w:val="00E63C47"/>
    <w:rsid w:val="00F16F36"/>
    <w:rsid w:val="00FD6D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20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D83AB8"/>
    <w:rPr>
      <w:color w:val="0000FF"/>
      <w:u w:val="single"/>
    </w:rPr>
  </w:style>
  <w:style w:type="paragraph" w:styleId="NormalWeb">
    <w:name w:val="Normal (Web)"/>
    <w:basedOn w:val="Normal"/>
    <w:uiPriority w:val="99"/>
    <w:unhideWhenUsed/>
    <w:rsid w:val="00D83AB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0F7B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7B48"/>
  </w:style>
  <w:style w:type="paragraph" w:styleId="Altbilgi">
    <w:name w:val="footer"/>
    <w:basedOn w:val="Normal"/>
    <w:link w:val="AltbilgiChar"/>
    <w:uiPriority w:val="99"/>
    <w:semiHidden/>
    <w:unhideWhenUsed/>
    <w:rsid w:val="000F7B4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0F7B48"/>
  </w:style>
  <w:style w:type="paragraph" w:styleId="BalonMetni">
    <w:name w:val="Balloon Text"/>
    <w:basedOn w:val="Normal"/>
    <w:link w:val="BalonMetniChar"/>
    <w:uiPriority w:val="99"/>
    <w:semiHidden/>
    <w:unhideWhenUsed/>
    <w:rsid w:val="001568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6802"/>
    <w:rPr>
      <w:rFonts w:ascii="Tahoma" w:hAnsi="Tahoma" w:cs="Tahoma"/>
      <w:sz w:val="16"/>
      <w:szCs w:val="16"/>
    </w:rPr>
  </w:style>
  <w:style w:type="paragraph" w:customStyle="1" w:styleId="Default">
    <w:name w:val="Default"/>
    <w:rsid w:val="000E0B8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60599382">
      <w:bodyDiv w:val="1"/>
      <w:marLeft w:val="0"/>
      <w:marRight w:val="0"/>
      <w:marTop w:val="0"/>
      <w:marBottom w:val="0"/>
      <w:divBdr>
        <w:top w:val="none" w:sz="0" w:space="0" w:color="auto"/>
        <w:left w:val="none" w:sz="0" w:space="0" w:color="auto"/>
        <w:bottom w:val="none" w:sz="0" w:space="0" w:color="auto"/>
        <w:right w:val="none" w:sz="0" w:space="0" w:color="auto"/>
      </w:divBdr>
      <w:divsChild>
        <w:div w:id="1277905008">
          <w:marLeft w:val="0"/>
          <w:marRight w:val="0"/>
          <w:marTop w:val="0"/>
          <w:marBottom w:val="0"/>
          <w:divBdr>
            <w:top w:val="none" w:sz="0" w:space="0" w:color="auto"/>
            <w:left w:val="none" w:sz="0" w:space="0" w:color="auto"/>
            <w:bottom w:val="none" w:sz="0" w:space="0" w:color="auto"/>
            <w:right w:val="none" w:sz="0" w:space="0" w:color="auto"/>
          </w:divBdr>
          <w:divsChild>
            <w:div w:id="567109568">
              <w:marLeft w:val="0"/>
              <w:marRight w:val="0"/>
              <w:marTop w:val="0"/>
              <w:marBottom w:val="0"/>
              <w:divBdr>
                <w:top w:val="none" w:sz="0" w:space="0" w:color="auto"/>
                <w:left w:val="none" w:sz="0" w:space="0" w:color="auto"/>
                <w:bottom w:val="none" w:sz="0" w:space="0" w:color="auto"/>
                <w:right w:val="none" w:sz="0" w:space="0" w:color="auto"/>
              </w:divBdr>
              <w:divsChild>
                <w:div w:id="1869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534039">
      <w:bodyDiv w:val="1"/>
      <w:marLeft w:val="0"/>
      <w:marRight w:val="0"/>
      <w:marTop w:val="0"/>
      <w:marBottom w:val="0"/>
      <w:divBdr>
        <w:top w:val="none" w:sz="0" w:space="0" w:color="auto"/>
        <w:left w:val="none" w:sz="0" w:space="0" w:color="auto"/>
        <w:bottom w:val="none" w:sz="0" w:space="0" w:color="auto"/>
        <w:right w:val="none" w:sz="0" w:space="0" w:color="auto"/>
      </w:divBdr>
      <w:divsChild>
        <w:div w:id="320234900">
          <w:marLeft w:val="0"/>
          <w:marRight w:val="0"/>
          <w:marTop w:val="0"/>
          <w:marBottom w:val="0"/>
          <w:divBdr>
            <w:top w:val="none" w:sz="0" w:space="0" w:color="auto"/>
            <w:left w:val="none" w:sz="0" w:space="0" w:color="auto"/>
            <w:bottom w:val="none" w:sz="0" w:space="0" w:color="auto"/>
            <w:right w:val="none" w:sz="0" w:space="0" w:color="auto"/>
          </w:divBdr>
          <w:divsChild>
            <w:div w:id="2031442734">
              <w:marLeft w:val="0"/>
              <w:marRight w:val="0"/>
              <w:marTop w:val="0"/>
              <w:marBottom w:val="0"/>
              <w:divBdr>
                <w:top w:val="none" w:sz="0" w:space="0" w:color="auto"/>
                <w:left w:val="none" w:sz="0" w:space="0" w:color="auto"/>
                <w:bottom w:val="none" w:sz="0" w:space="0" w:color="auto"/>
                <w:right w:val="none" w:sz="0" w:space="0" w:color="auto"/>
              </w:divBdr>
              <w:divsChild>
                <w:div w:id="16852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control" Target="activeX/activeX3.xml"/><Relationship Id="rId18" Type="http://schemas.openxmlformats.org/officeDocument/2006/relationships/image" Target="media/image8.jpeg"/><Relationship Id="rId26" Type="http://schemas.openxmlformats.org/officeDocument/2006/relationships/hyperlink" Target="http://tr.wikipedia.org/wiki/Tahran" TargetMode="External"/><Relationship Id="rId3" Type="http://schemas.openxmlformats.org/officeDocument/2006/relationships/webSettings" Target="webSettings.xml"/><Relationship Id="rId21" Type="http://schemas.openxmlformats.org/officeDocument/2006/relationships/hyperlink" Target="http://tr.wikipedia.org/wiki/%C4%B0ran" TargetMode="External"/><Relationship Id="rId34"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control" Target="activeX/activeX5.xml"/><Relationship Id="rId25" Type="http://schemas.openxmlformats.org/officeDocument/2006/relationships/hyperlink" Target="http://tr.wikipedia.org/wiki/%C4%B0ran"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hyperlink" Target="http://tr.wikipedia.org/wiki/Do%C4%9Fu_Azerbaycan_Eyaleti" TargetMode="External"/><Relationship Id="rId29" Type="http://schemas.openxmlformats.org/officeDocument/2006/relationships/hyperlink" Target="http://tr.wikipedia.org/w/index.php?title=Gazaka&amp;action=edit&amp;redlink=1"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ontrol" Target="activeX/activeX2.xml"/><Relationship Id="rId24" Type="http://schemas.openxmlformats.org/officeDocument/2006/relationships/hyperlink" Target="http://tr.wikipedia.org/wiki/Azerice"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ontrol" Target="activeX/activeX4.xml"/><Relationship Id="rId23" Type="http://schemas.openxmlformats.org/officeDocument/2006/relationships/hyperlink" Target="http://tr.wikipedia.org/wiki/Azerbaycan_T%C3%BCrkleri" TargetMode="External"/><Relationship Id="rId28" Type="http://schemas.openxmlformats.org/officeDocument/2006/relationships/hyperlink" Target="http://tr.wikipedia.org/wiki/%C4%B0sfahan" TargetMode="External"/><Relationship Id="rId36"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hyperlink" Target="http://tr.wikipedia.org/wiki/%C4%B0ran" TargetMode="External"/><Relationship Id="rId31" Type="http://schemas.openxmlformats.org/officeDocument/2006/relationships/hyperlink" Target="http://tr.wikipedia.org/wiki/Ahameni%C5%9F_%C4%B0mparatorlu%C4%9Fu" TargetMode="External"/><Relationship Id="rId4" Type="http://schemas.openxmlformats.org/officeDocument/2006/relationships/footnotes" Target="footnotes.xml"/><Relationship Id="rId9" Type="http://schemas.openxmlformats.org/officeDocument/2006/relationships/control" Target="activeX/activeX1.xml"/><Relationship Id="rId14" Type="http://schemas.openxmlformats.org/officeDocument/2006/relationships/image" Target="media/image6.wmf"/><Relationship Id="rId22" Type="http://schemas.openxmlformats.org/officeDocument/2006/relationships/hyperlink" Target="http://tr.wikipedia.org/wiki/Tebriz_%C5%9Fehristan%C4%B1" TargetMode="External"/><Relationship Id="rId27" Type="http://schemas.openxmlformats.org/officeDocument/2006/relationships/hyperlink" Target="http://tr.wikipedia.org/wiki/Me%C5%9Fhed" TargetMode="External"/><Relationship Id="rId30" Type="http://schemas.openxmlformats.org/officeDocument/2006/relationships/hyperlink" Target="http://tr.wikipedia.org/wiki/Atropatena" TargetMode="External"/><Relationship Id="rId35"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1696</Words>
  <Characters>9668</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2014-11-02T06:42:00Z</dcterms:created>
  <dcterms:modified xsi:type="dcterms:W3CDTF">2014-11-02T06:42:00Z</dcterms:modified>
</cp:coreProperties>
</file>